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4904" w14:paraId="0A4524F6" w14:textId="77777777" w:rsidTr="008301B6">
        <w:tc>
          <w:tcPr>
            <w:tcW w:w="9350" w:type="dxa"/>
            <w:shd w:val="clear" w:color="auto" w:fill="002060"/>
          </w:tcPr>
          <w:p w14:paraId="437C152D" w14:textId="3FC19058" w:rsidR="00314904" w:rsidRDefault="00EF23E2" w:rsidP="00E820A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FLSA</w:t>
            </w:r>
            <w:r w:rsidR="00314904">
              <w:rPr>
                <w:b/>
                <w:sz w:val="36"/>
                <w:szCs w:val="36"/>
              </w:rPr>
              <w:t xml:space="preserve"> </w:t>
            </w:r>
            <w:r w:rsidR="00E820A6">
              <w:rPr>
                <w:b/>
                <w:sz w:val="36"/>
                <w:szCs w:val="36"/>
              </w:rPr>
              <w:t>Penalties</w:t>
            </w:r>
            <w:r w:rsidR="003F333C">
              <w:rPr>
                <w:b/>
                <w:sz w:val="36"/>
                <w:szCs w:val="36"/>
              </w:rPr>
              <w:t xml:space="preserve"> Worksheet</w:t>
            </w:r>
          </w:p>
        </w:tc>
      </w:tr>
    </w:tbl>
    <w:p w14:paraId="19A79B08" w14:textId="77777777" w:rsidR="00314904" w:rsidRDefault="00314904" w:rsidP="008C1594">
      <w:pPr>
        <w:rPr>
          <w:b/>
          <w:sz w:val="36"/>
          <w:szCs w:val="36"/>
        </w:rPr>
      </w:pPr>
    </w:p>
    <w:p w14:paraId="4DF33515" w14:textId="06259CCE" w:rsidR="00314904" w:rsidRPr="008301B6" w:rsidRDefault="00273F42" w:rsidP="008C1594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Do you meet FLSA applicability standards</w:t>
      </w:r>
      <w:r w:rsidR="00314904" w:rsidRPr="008301B6">
        <w:rPr>
          <w:b/>
          <w:color w:val="002060"/>
          <w:sz w:val="28"/>
          <w:szCs w:val="28"/>
        </w:rPr>
        <w:t>?</w:t>
      </w:r>
    </w:p>
    <w:p w14:paraId="6C88DD87" w14:textId="1115BEE1" w:rsidR="00273F42" w:rsidRDefault="00273F42" w:rsidP="008C1594">
      <w:r>
        <w:t>An organization is a covered enterprise if the related activities performed through unified operation or common control by a person/persons for a common business purpose and:</w:t>
      </w:r>
    </w:p>
    <w:p w14:paraId="064842CB" w14:textId="32CB2CDC" w:rsidR="006A7DA7" w:rsidRDefault="00273F42" w:rsidP="00273F42">
      <w:pPr>
        <w:pStyle w:val="ListParagraph"/>
        <w:numPr>
          <w:ilvl w:val="0"/>
          <w:numId w:val="2"/>
        </w:numPr>
      </w:pPr>
      <w:r>
        <w:t>Whose annua</w:t>
      </w:r>
      <w:r w:rsidR="009E6885">
        <w:t>l gross volume of sales made/</w:t>
      </w:r>
      <w:r>
        <w:t>business done is not less than $500,000; or</w:t>
      </w:r>
    </w:p>
    <w:p w14:paraId="6A47B9A5" w14:textId="4C92ACD2" w:rsidR="00273F42" w:rsidRDefault="00273F42" w:rsidP="00273F42">
      <w:pPr>
        <w:pStyle w:val="ListParagraph"/>
        <w:numPr>
          <w:ilvl w:val="0"/>
          <w:numId w:val="2"/>
        </w:numPr>
      </w:pPr>
      <w:r>
        <w:t>Is engaged in the operation of a hospital, an institution primarily engaged in the care of the sick, aged, or mentally ill who reside on the premises; a school for mentally or physically disabled, or gifted children; a preschool/elementary/secondary school/institution of higher education; or</w:t>
      </w:r>
    </w:p>
    <w:p w14:paraId="17344DA0" w14:textId="3C2FB615" w:rsidR="00273F42" w:rsidRPr="00314904" w:rsidRDefault="00273F42" w:rsidP="00273F42">
      <w:pPr>
        <w:pStyle w:val="ListParagraph"/>
        <w:numPr>
          <w:ilvl w:val="0"/>
          <w:numId w:val="2"/>
        </w:numPr>
      </w:pPr>
      <w:r>
        <w:t xml:space="preserve">Is an activity of a public </w:t>
      </w:r>
      <w:r w:rsidR="00166711">
        <w:t>agency?</w:t>
      </w:r>
    </w:p>
    <w:p w14:paraId="1D372942" w14:textId="77777777" w:rsidR="00314904" w:rsidRPr="008301B6" w:rsidRDefault="00314904" w:rsidP="008C1594">
      <w:pPr>
        <w:rPr>
          <w:color w:val="002060"/>
        </w:rPr>
      </w:pPr>
    </w:p>
    <w:p w14:paraId="683695B3" w14:textId="77777777" w:rsidR="00857E2E" w:rsidRPr="008301B6" w:rsidRDefault="00314904" w:rsidP="008C1594">
      <w:pPr>
        <w:rPr>
          <w:b/>
          <w:color w:val="002060"/>
          <w:sz w:val="28"/>
          <w:szCs w:val="28"/>
        </w:rPr>
      </w:pPr>
      <w:r w:rsidRPr="008301B6">
        <w:rPr>
          <w:b/>
          <w:color w:val="002060"/>
          <w:sz w:val="28"/>
          <w:szCs w:val="28"/>
        </w:rPr>
        <w:t>What penalties could you face?</w:t>
      </w:r>
    </w:p>
    <w:p w14:paraId="34A86FDE" w14:textId="7A2E1CA1" w:rsidR="000513AD" w:rsidRDefault="00314904" w:rsidP="007B434C">
      <w:r>
        <w:t xml:space="preserve">There are two main penalties under </w:t>
      </w:r>
      <w:r w:rsidR="007B434C">
        <w:t xml:space="preserve">FLSA. </w:t>
      </w:r>
      <w:r w:rsidR="007170C4">
        <w:t>Civil money penalties may be assessed for child labor violations</w:t>
      </w:r>
      <w:r w:rsidR="009D0618">
        <w:t>,</w:t>
      </w:r>
      <w:r w:rsidR="007170C4">
        <w:t xml:space="preserve"> and for repeat and/or willful violations of FLSA minimum wage or overtime requirements. </w:t>
      </w:r>
    </w:p>
    <w:p w14:paraId="29A935B8" w14:textId="77777777" w:rsidR="007170C4" w:rsidRDefault="007170C4" w:rsidP="007B434C"/>
    <w:p w14:paraId="5B7E9A20" w14:textId="4646C07C" w:rsidR="007170C4" w:rsidRDefault="007170C4" w:rsidP="007B434C">
      <w:r>
        <w:t>Employers who willfully or repeatedly violate minimum wage or overtime pay requirement are subject to civi</w:t>
      </w:r>
      <w:r w:rsidR="00BF7922">
        <w:t xml:space="preserve">l money penalties of up to </w:t>
      </w:r>
      <w:r w:rsidR="00BF7922" w:rsidRPr="00EC1AE0">
        <w:rPr>
          <w:b/>
        </w:rPr>
        <w:t>$1,925</w:t>
      </w:r>
      <w:r>
        <w:t xml:space="preserve"> per violation.</w:t>
      </w:r>
    </w:p>
    <w:p w14:paraId="3C134619" w14:textId="77777777" w:rsidR="007170C4" w:rsidRDefault="007170C4" w:rsidP="007B434C"/>
    <w:p w14:paraId="6AA4BD61" w14:textId="209A5119" w:rsidR="007170C4" w:rsidRDefault="007170C4" w:rsidP="007B434C">
      <w:r>
        <w:t>Employers who violate child labor provisions of the FLSA are subject to a civi</w:t>
      </w:r>
      <w:r w:rsidR="00BF7922">
        <w:t xml:space="preserve">l money penalty of up to </w:t>
      </w:r>
      <w:r w:rsidR="00BF7922" w:rsidRPr="00EC1AE0">
        <w:rPr>
          <w:b/>
        </w:rPr>
        <w:t>$12,278</w:t>
      </w:r>
      <w:r>
        <w:t xml:space="preserve"> for each employee who was the subject of a violation. </w:t>
      </w:r>
    </w:p>
    <w:p w14:paraId="6408FC41" w14:textId="77777777" w:rsidR="007170C4" w:rsidRDefault="007170C4" w:rsidP="007B434C"/>
    <w:p w14:paraId="47C22879" w14:textId="11BE74B4" w:rsidR="007170C4" w:rsidRDefault="00BF7922" w:rsidP="007B434C">
      <w:r>
        <w:t>Child labor</w:t>
      </w:r>
      <w:r w:rsidR="007170C4">
        <w:t xml:space="preserve"> penalties</w:t>
      </w:r>
      <w:r>
        <w:t xml:space="preserve"> may be increased up to </w:t>
      </w:r>
      <w:r w:rsidR="00EC1AE0">
        <w:rPr>
          <w:b/>
        </w:rPr>
        <w:t>$55</w:t>
      </w:r>
      <w:bookmarkStart w:id="0" w:name="_GoBack"/>
      <w:bookmarkEnd w:id="0"/>
      <w:r w:rsidRPr="00EC1AE0">
        <w:rPr>
          <w:b/>
        </w:rPr>
        <w:t>,808</w:t>
      </w:r>
      <w:r>
        <w:t xml:space="preserve"> </w:t>
      </w:r>
      <w:r w:rsidR="007170C4">
        <w:t>for each violation that caused the death or serious injury of an employee who is a minor. Th</w:t>
      </w:r>
      <w:r>
        <w:t xml:space="preserve">e penalty may be doubled to </w:t>
      </w:r>
      <w:r w:rsidRPr="00EC1AE0">
        <w:rPr>
          <w:b/>
        </w:rPr>
        <w:t>$111,616</w:t>
      </w:r>
      <w:r w:rsidR="007170C4">
        <w:t xml:space="preserve"> if the violation was determined to be willful or repeated.</w:t>
      </w:r>
    </w:p>
    <w:p w14:paraId="3CD863A1" w14:textId="77777777" w:rsidR="002D1F2F" w:rsidRDefault="002D1F2F" w:rsidP="008301B6"/>
    <w:p w14:paraId="5472E902" w14:textId="77777777" w:rsidR="002D1F2F" w:rsidRPr="00094A5E" w:rsidRDefault="002D1F2F" w:rsidP="008301B6">
      <w:pPr>
        <w:rPr>
          <w:b/>
          <w:color w:val="002060"/>
          <w:sz w:val="28"/>
          <w:szCs w:val="28"/>
        </w:rPr>
      </w:pPr>
      <w:r w:rsidRPr="00094A5E">
        <w:rPr>
          <w:b/>
          <w:color w:val="002060"/>
          <w:sz w:val="28"/>
          <w:szCs w:val="28"/>
        </w:rPr>
        <w:t>What other costs could noncompliance cause?</w:t>
      </w:r>
    </w:p>
    <w:p w14:paraId="5761E38B" w14:textId="5749B3CA" w:rsidR="002D1F2F" w:rsidRDefault="00547E8A" w:rsidP="008301B6">
      <w:pPr>
        <w:rPr>
          <w:color w:val="000000" w:themeColor="text1"/>
        </w:rPr>
      </w:pPr>
      <w:r>
        <w:rPr>
          <w:color w:val="000000" w:themeColor="text1"/>
        </w:rPr>
        <w:t>I</w:t>
      </w:r>
      <w:r w:rsidR="008E1754">
        <w:rPr>
          <w:color w:val="000000" w:themeColor="text1"/>
        </w:rPr>
        <w:t>n addition to these violations there are three other large expenses</w:t>
      </w:r>
      <w:r w:rsidR="008D3E11">
        <w:rPr>
          <w:color w:val="000000" w:themeColor="text1"/>
        </w:rPr>
        <w:t xml:space="preserve"> </w:t>
      </w:r>
      <w:r w:rsidR="00051CC1">
        <w:rPr>
          <w:color w:val="000000" w:themeColor="text1"/>
        </w:rPr>
        <w:t xml:space="preserve">that noncompliance with </w:t>
      </w:r>
      <w:r w:rsidR="009D0618">
        <w:rPr>
          <w:color w:val="000000" w:themeColor="text1"/>
        </w:rPr>
        <w:t>FLSA</w:t>
      </w:r>
      <w:r w:rsidR="00051CC1">
        <w:rPr>
          <w:color w:val="000000" w:themeColor="text1"/>
        </w:rPr>
        <w:t xml:space="preserve"> could cause you.</w:t>
      </w:r>
    </w:p>
    <w:p w14:paraId="78100B03" w14:textId="77777777" w:rsidR="00051CC1" w:rsidRDefault="00051CC1" w:rsidP="008301B6">
      <w:pPr>
        <w:rPr>
          <w:color w:val="000000" w:themeColor="text1"/>
        </w:rPr>
      </w:pPr>
    </w:p>
    <w:p w14:paraId="2BCF7C20" w14:textId="4DACA388" w:rsidR="005522C6" w:rsidRPr="005522C6" w:rsidRDefault="005522C6" w:rsidP="00E06FA8">
      <w:pPr>
        <w:ind w:firstLine="720"/>
        <w:rPr>
          <w:b/>
          <w:color w:val="002060"/>
        </w:rPr>
      </w:pPr>
      <w:r w:rsidRPr="005522C6">
        <w:rPr>
          <w:b/>
          <w:color w:val="002060"/>
        </w:rPr>
        <w:t>Back</w:t>
      </w:r>
      <w:r>
        <w:rPr>
          <w:b/>
          <w:color w:val="002060"/>
        </w:rPr>
        <w:t xml:space="preserve"> </w:t>
      </w:r>
      <w:r w:rsidRPr="005522C6">
        <w:rPr>
          <w:b/>
          <w:color w:val="002060"/>
        </w:rPr>
        <w:t>pay</w:t>
      </w:r>
    </w:p>
    <w:p w14:paraId="1A835D04" w14:textId="2F74A405" w:rsidR="00051CC1" w:rsidRDefault="002829AD" w:rsidP="008301B6">
      <w:pPr>
        <w:rPr>
          <w:color w:val="000000" w:themeColor="text1"/>
        </w:rPr>
      </w:pPr>
      <w:r>
        <w:rPr>
          <w:color w:val="000000" w:themeColor="text1"/>
        </w:rPr>
        <w:t xml:space="preserve">Employers who are found in violation of FLSA are subject to giving eligible employees back pay. There is a two-year statute of limitations for back pay, except in the case of a willful violation, where the statute of limitation is three years. </w:t>
      </w:r>
    </w:p>
    <w:p w14:paraId="3C928832" w14:textId="77777777" w:rsidR="00B27AE3" w:rsidRDefault="00B27AE3" w:rsidP="008301B6">
      <w:pPr>
        <w:rPr>
          <w:color w:val="000000" w:themeColor="text1"/>
        </w:rPr>
      </w:pPr>
    </w:p>
    <w:p w14:paraId="5C7FABC5" w14:textId="7A4823B8" w:rsidR="00B27AE3" w:rsidRPr="00B27AE3" w:rsidRDefault="00B27AE3" w:rsidP="00E06FA8">
      <w:pPr>
        <w:ind w:firstLine="720"/>
        <w:rPr>
          <w:b/>
          <w:color w:val="002060"/>
        </w:rPr>
      </w:pPr>
      <w:r w:rsidRPr="00B27AE3">
        <w:rPr>
          <w:b/>
          <w:color w:val="002060"/>
        </w:rPr>
        <w:t>Liquidated damages</w:t>
      </w:r>
    </w:p>
    <w:p w14:paraId="25DD50E3" w14:textId="5A7904CD" w:rsidR="00B27AE3" w:rsidRDefault="00B27AE3" w:rsidP="008301B6">
      <w:pPr>
        <w:rPr>
          <w:color w:val="000000" w:themeColor="text1"/>
        </w:rPr>
      </w:pPr>
      <w:r>
        <w:rPr>
          <w:color w:val="000000" w:themeColor="text1"/>
        </w:rPr>
        <w:t xml:space="preserve">In addition to back pay, employees may also recover liquidated damages, which is a penalty equal to the amount of the back pay. </w:t>
      </w:r>
    </w:p>
    <w:p w14:paraId="12BD9AD4" w14:textId="77777777" w:rsidR="004332DD" w:rsidRDefault="004332DD" w:rsidP="008301B6">
      <w:pPr>
        <w:rPr>
          <w:color w:val="000000" w:themeColor="text1"/>
        </w:rPr>
      </w:pPr>
    </w:p>
    <w:p w14:paraId="0EE972A9" w14:textId="523452D5" w:rsidR="004332DD" w:rsidRPr="004332DD" w:rsidRDefault="00B27AE3" w:rsidP="00B27AE3">
      <w:pPr>
        <w:ind w:firstLine="720"/>
        <w:rPr>
          <w:b/>
          <w:color w:val="002060"/>
        </w:rPr>
      </w:pPr>
      <w:r>
        <w:rPr>
          <w:b/>
          <w:color w:val="002060"/>
        </w:rPr>
        <w:t>Court costs</w:t>
      </w:r>
      <w:r w:rsidR="004332DD" w:rsidRPr="004332DD">
        <w:rPr>
          <w:b/>
          <w:color w:val="002060"/>
        </w:rPr>
        <w:t xml:space="preserve"> and Attorney’s</w:t>
      </w:r>
      <w:r>
        <w:rPr>
          <w:b/>
          <w:color w:val="002060"/>
        </w:rPr>
        <w:t xml:space="preserve"> f</w:t>
      </w:r>
      <w:r w:rsidR="004332DD" w:rsidRPr="004332DD">
        <w:rPr>
          <w:b/>
          <w:color w:val="002060"/>
        </w:rPr>
        <w:t>ees</w:t>
      </w:r>
    </w:p>
    <w:p w14:paraId="67F8A4C9" w14:textId="7A491C99" w:rsidR="004332DD" w:rsidRDefault="004332DD" w:rsidP="008301B6">
      <w:pPr>
        <w:rPr>
          <w:color w:val="000000" w:themeColor="text1"/>
        </w:rPr>
      </w:pPr>
      <w:r>
        <w:rPr>
          <w:color w:val="000000" w:themeColor="text1"/>
        </w:rPr>
        <w:t xml:space="preserve">If an employer is sued for FLSA violations, they may be forced to pay </w:t>
      </w:r>
      <w:r w:rsidR="00B27AE3">
        <w:rPr>
          <w:color w:val="000000" w:themeColor="text1"/>
        </w:rPr>
        <w:t>court costs</w:t>
      </w:r>
      <w:r>
        <w:rPr>
          <w:color w:val="000000" w:themeColor="text1"/>
        </w:rPr>
        <w:t xml:space="preserve"> and attorney’s fees for the qualified beneficiary, as determined by the judge. </w:t>
      </w:r>
    </w:p>
    <w:p w14:paraId="1D7DB2FC" w14:textId="77777777" w:rsidR="00E06FA8" w:rsidRPr="00051CC1" w:rsidRDefault="00E06FA8" w:rsidP="008301B6">
      <w:pPr>
        <w:rPr>
          <w:color w:val="000000" w:themeColor="text1"/>
        </w:rPr>
      </w:pPr>
    </w:p>
    <w:sectPr w:rsidR="00E06FA8" w:rsidRPr="00051CC1" w:rsidSect="00E06FA8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39FC"/>
    <w:multiLevelType w:val="hybridMultilevel"/>
    <w:tmpl w:val="694CF19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64B6574"/>
    <w:multiLevelType w:val="hybridMultilevel"/>
    <w:tmpl w:val="E1A4D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E2"/>
    <w:rsid w:val="00003782"/>
    <w:rsid w:val="000513AD"/>
    <w:rsid w:val="00051CC1"/>
    <w:rsid w:val="00094A5E"/>
    <w:rsid w:val="00166711"/>
    <w:rsid w:val="00174748"/>
    <w:rsid w:val="00273F42"/>
    <w:rsid w:val="002829AD"/>
    <w:rsid w:val="002C66D3"/>
    <w:rsid w:val="002D1F2F"/>
    <w:rsid w:val="002E609F"/>
    <w:rsid w:val="00314904"/>
    <w:rsid w:val="003A51F3"/>
    <w:rsid w:val="003F333C"/>
    <w:rsid w:val="004332DD"/>
    <w:rsid w:val="00440078"/>
    <w:rsid w:val="00482AC5"/>
    <w:rsid w:val="00547E8A"/>
    <w:rsid w:val="005522C6"/>
    <w:rsid w:val="006A7DA7"/>
    <w:rsid w:val="007170C4"/>
    <w:rsid w:val="00742349"/>
    <w:rsid w:val="00796A57"/>
    <w:rsid w:val="007B434C"/>
    <w:rsid w:val="008301B6"/>
    <w:rsid w:val="00857E2E"/>
    <w:rsid w:val="0087743A"/>
    <w:rsid w:val="008C1594"/>
    <w:rsid w:val="008D0170"/>
    <w:rsid w:val="008D3E11"/>
    <w:rsid w:val="008E1754"/>
    <w:rsid w:val="009D0618"/>
    <w:rsid w:val="009E6885"/>
    <w:rsid w:val="00A42235"/>
    <w:rsid w:val="00AF1052"/>
    <w:rsid w:val="00B27AE3"/>
    <w:rsid w:val="00B72B71"/>
    <w:rsid w:val="00B95D2F"/>
    <w:rsid w:val="00BA7C4D"/>
    <w:rsid w:val="00BF7922"/>
    <w:rsid w:val="00D8743E"/>
    <w:rsid w:val="00DC26BF"/>
    <w:rsid w:val="00DC55CF"/>
    <w:rsid w:val="00DD674D"/>
    <w:rsid w:val="00DF0C3D"/>
    <w:rsid w:val="00E06FA8"/>
    <w:rsid w:val="00E820A6"/>
    <w:rsid w:val="00EC1AE0"/>
    <w:rsid w:val="00ED2DDC"/>
    <w:rsid w:val="00E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77F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A7"/>
    <w:pPr>
      <w:ind w:left="720"/>
      <w:contextualSpacing/>
    </w:pPr>
  </w:style>
  <w:style w:type="table" w:styleId="TableGrid">
    <w:name w:val="Table Grid"/>
    <w:basedOn w:val="TableNormal"/>
    <w:uiPriority w:val="39"/>
    <w:rsid w:val="0031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jeanetta/Library/Group%20Containers/UBF8T346G9.Office/User%20Content.localized/Templates.localized/Violations%20wks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Violations wksht.dotx</Template>
  <TotalTime>30</TotalTime>
  <Pages>1</Pages>
  <Words>329</Words>
  <Characters>1880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Jeanetta</dc:creator>
  <cp:keywords/>
  <dc:description/>
  <cp:lastModifiedBy>Anthony Jeanetta</cp:lastModifiedBy>
  <cp:revision>17</cp:revision>
  <dcterms:created xsi:type="dcterms:W3CDTF">2016-09-26T18:40:00Z</dcterms:created>
  <dcterms:modified xsi:type="dcterms:W3CDTF">2017-01-25T19:31:00Z</dcterms:modified>
</cp:coreProperties>
</file>