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44EB10" w14:textId="77777777" w:rsidR="00820953" w:rsidRPr="00C103E1" w:rsidRDefault="005C490E" w:rsidP="005E0F43">
      <w:pPr>
        <w:ind w:left="-1260"/>
        <w:rPr>
          <w:rFonts w:ascii="Lato" w:hAnsi="Lato" w:cs="Lato" w:hint="eastAsia"/>
          <w:b/>
          <w:sz w:val="44"/>
          <w:szCs w:val="44"/>
        </w:rPr>
      </w:pPr>
      <w:r>
        <w:rPr>
          <w:rFonts w:ascii="Lato" w:hAnsi="Lato" w:cs="Lato"/>
          <w:b/>
          <w:sz w:val="44"/>
          <w:szCs w:val="44"/>
        </w:rPr>
        <w:t>FLSA</w:t>
      </w:r>
      <w:r w:rsidR="00820953" w:rsidRPr="00C103E1">
        <w:rPr>
          <w:rFonts w:ascii="Lato" w:hAnsi="Lato" w:cs="Lato"/>
          <w:b/>
          <w:sz w:val="44"/>
          <w:szCs w:val="44"/>
        </w:rPr>
        <w:t xml:space="preserve"> Compliance Checklist for 2017</w:t>
      </w:r>
    </w:p>
    <w:p w14:paraId="59FABFD8" w14:textId="77777777" w:rsidR="002E4C8F" w:rsidRDefault="002E4C8F" w:rsidP="00A24A04">
      <w:pPr>
        <w:ind w:left="-1260"/>
        <w:rPr>
          <w:sz w:val="16"/>
          <w:szCs w:val="16"/>
        </w:rPr>
      </w:pPr>
    </w:p>
    <w:p w14:paraId="039EA50D" w14:textId="77777777" w:rsidR="004F068A" w:rsidRDefault="00820953" w:rsidP="004F068A">
      <w:pPr>
        <w:ind w:left="-1260"/>
        <w:rPr>
          <w:sz w:val="16"/>
          <w:szCs w:val="16"/>
        </w:rPr>
      </w:pPr>
      <w:r w:rsidRPr="001814B4">
        <w:rPr>
          <w:sz w:val="16"/>
          <w:szCs w:val="16"/>
        </w:rPr>
        <w:t xml:space="preserve">This checklist is intended to aid employers, to review their company’s compliance with key regulations of the </w:t>
      </w:r>
      <w:r w:rsidR="005C490E">
        <w:rPr>
          <w:sz w:val="16"/>
          <w:szCs w:val="16"/>
        </w:rPr>
        <w:t>Fair Labor Standards Act</w:t>
      </w:r>
      <w:r w:rsidRPr="001814B4">
        <w:rPr>
          <w:sz w:val="16"/>
          <w:szCs w:val="16"/>
        </w:rPr>
        <w:t xml:space="preserve">. If you have further </w:t>
      </w:r>
      <w:r w:rsidR="00EF7862" w:rsidRPr="001814B4">
        <w:rPr>
          <w:sz w:val="16"/>
          <w:szCs w:val="16"/>
        </w:rPr>
        <w:t>questions,</w:t>
      </w:r>
      <w:r w:rsidRPr="001814B4">
        <w:rPr>
          <w:sz w:val="16"/>
          <w:szCs w:val="16"/>
        </w:rPr>
        <w:t xml:space="preserve"> </w:t>
      </w:r>
      <w:r w:rsidR="00AA11BD">
        <w:rPr>
          <w:sz w:val="16"/>
          <w:szCs w:val="16"/>
        </w:rPr>
        <w:t>talk to</w:t>
      </w:r>
      <w:r w:rsidRPr="001814B4">
        <w:rPr>
          <w:sz w:val="16"/>
          <w:szCs w:val="16"/>
        </w:rPr>
        <w:t xml:space="preserve"> an associate at The Olson Group for a full Compliance Assessment.</w:t>
      </w:r>
    </w:p>
    <w:p w14:paraId="782EA68E" w14:textId="77777777" w:rsidR="00AA11BD" w:rsidRDefault="00AA11BD" w:rsidP="004F068A">
      <w:pPr>
        <w:ind w:left="-1260"/>
        <w:rPr>
          <w:sz w:val="16"/>
          <w:szCs w:val="16"/>
        </w:rPr>
      </w:pPr>
    </w:p>
    <w:p w14:paraId="30B896B0" w14:textId="77777777" w:rsidR="00A24A04" w:rsidRPr="001814B4" w:rsidRDefault="00AA11BD" w:rsidP="004F068A">
      <w:pPr>
        <w:ind w:left="-1260"/>
        <w:rPr>
          <w:sz w:val="16"/>
          <w:szCs w:val="16"/>
        </w:rPr>
      </w:pPr>
      <w:r>
        <w:rPr>
          <w:sz w:val="16"/>
          <w:szCs w:val="16"/>
        </w:rPr>
        <w:t xml:space="preserve">For more information, visit </w:t>
      </w:r>
      <w:hyperlink r:id="rId7" w:history="1">
        <w:r w:rsidRPr="00AA11BD">
          <w:rPr>
            <w:rStyle w:val="Hyperlink"/>
            <w:sz w:val="16"/>
            <w:szCs w:val="16"/>
          </w:rPr>
          <w:t>https://theolsongroup.com</w:t>
        </w:r>
      </w:hyperlink>
      <w:r w:rsidR="00B126D2">
        <w:rPr>
          <w:rStyle w:val="Hyperlink"/>
          <w:sz w:val="16"/>
          <w:szCs w:val="16"/>
        </w:rPr>
        <w:t xml:space="preserve"> </w:t>
      </w:r>
      <w:r w:rsidR="00D363C4">
        <w:rPr>
          <w:sz w:val="16"/>
          <w:szCs w:val="16"/>
        </w:rPr>
        <w:t>or call 402-289-1046.</w:t>
      </w:r>
    </w:p>
    <w:p w14:paraId="3479B694" w14:textId="77777777" w:rsidR="00820953" w:rsidRPr="001814B4" w:rsidRDefault="00820953" w:rsidP="00820953">
      <w:pPr>
        <w:rPr>
          <w:sz w:val="16"/>
          <w:szCs w:val="16"/>
        </w:rPr>
      </w:pPr>
    </w:p>
    <w:p w14:paraId="3C5E2109" w14:textId="77777777" w:rsidR="00820953" w:rsidRPr="001814B4" w:rsidRDefault="00C103E1" w:rsidP="00820953">
      <w:pPr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5408" behindDoc="0" locked="0" layoutInCell="1" allowOverlap="1" wp14:anchorId="59D44987" wp14:editId="3476A4E0">
            <wp:simplePos x="0" y="0"/>
            <wp:positionH relativeFrom="column">
              <wp:posOffset>1992144</wp:posOffset>
            </wp:positionH>
            <wp:positionV relativeFrom="paragraph">
              <wp:posOffset>7311525</wp:posOffset>
            </wp:positionV>
            <wp:extent cx="1469390" cy="4826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TOG-Logo_jpeg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6939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1160" w:type="dxa"/>
        <w:tblInd w:w="-1202" w:type="dxa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810"/>
        <w:gridCol w:w="1530"/>
        <w:gridCol w:w="4320"/>
        <w:gridCol w:w="2430"/>
        <w:gridCol w:w="2070"/>
      </w:tblGrid>
      <w:tr w:rsidR="00820953" w:rsidRPr="001814B4" w14:paraId="79D00A2A" w14:textId="77777777" w:rsidTr="00AA11BD">
        <w:trPr>
          <w:trHeight w:val="77"/>
        </w:trPr>
        <w:tc>
          <w:tcPr>
            <w:tcW w:w="810" w:type="dxa"/>
            <w:shd w:val="clear" w:color="auto" w:fill="FFFFFF" w:themeFill="background1"/>
          </w:tcPr>
          <w:p w14:paraId="022624E0" w14:textId="77777777" w:rsidR="00820953" w:rsidRPr="007D765D" w:rsidRDefault="00820953" w:rsidP="001D13C6">
            <w:pPr>
              <w:rPr>
                <w:b/>
                <w:sz w:val="16"/>
                <w:szCs w:val="16"/>
              </w:rPr>
            </w:pPr>
            <w:r w:rsidRPr="007D765D">
              <w:rPr>
                <w:b/>
                <w:sz w:val="16"/>
                <w:szCs w:val="16"/>
              </w:rPr>
              <w:t>Checklist</w:t>
            </w:r>
          </w:p>
        </w:tc>
        <w:tc>
          <w:tcPr>
            <w:tcW w:w="1530" w:type="dxa"/>
            <w:shd w:val="clear" w:color="auto" w:fill="B8CCE4" w:themeFill="accent1" w:themeFillTint="66"/>
          </w:tcPr>
          <w:p w14:paraId="0C61473F" w14:textId="77777777" w:rsidR="00820953" w:rsidRPr="007D765D" w:rsidRDefault="00820953" w:rsidP="001D13C6">
            <w:pPr>
              <w:rPr>
                <w:b/>
                <w:sz w:val="16"/>
                <w:szCs w:val="16"/>
              </w:rPr>
            </w:pPr>
            <w:r w:rsidRPr="007D765D">
              <w:rPr>
                <w:b/>
                <w:sz w:val="16"/>
                <w:szCs w:val="16"/>
              </w:rPr>
              <w:t>Regulation</w:t>
            </w:r>
          </w:p>
        </w:tc>
        <w:tc>
          <w:tcPr>
            <w:tcW w:w="4320" w:type="dxa"/>
            <w:shd w:val="clear" w:color="auto" w:fill="FBD4B4" w:themeFill="accent6" w:themeFillTint="66"/>
          </w:tcPr>
          <w:p w14:paraId="0AF6F344" w14:textId="77777777" w:rsidR="00820953" w:rsidRPr="007D765D" w:rsidRDefault="00820953" w:rsidP="001D13C6">
            <w:pPr>
              <w:rPr>
                <w:b/>
                <w:sz w:val="16"/>
                <w:szCs w:val="16"/>
              </w:rPr>
            </w:pPr>
            <w:r w:rsidRPr="007D765D">
              <w:rPr>
                <w:b/>
                <w:sz w:val="16"/>
                <w:szCs w:val="16"/>
              </w:rPr>
              <w:t>To Do List</w:t>
            </w:r>
          </w:p>
        </w:tc>
        <w:tc>
          <w:tcPr>
            <w:tcW w:w="2430" w:type="dxa"/>
            <w:shd w:val="clear" w:color="auto" w:fill="D6E3BC" w:themeFill="accent3" w:themeFillTint="66"/>
          </w:tcPr>
          <w:p w14:paraId="3EDF24BA" w14:textId="0B32EED6" w:rsidR="00820953" w:rsidRPr="007D765D" w:rsidRDefault="00820953" w:rsidP="001D13C6">
            <w:pPr>
              <w:rPr>
                <w:b/>
                <w:sz w:val="16"/>
                <w:szCs w:val="16"/>
              </w:rPr>
            </w:pPr>
            <w:r w:rsidRPr="007D765D">
              <w:rPr>
                <w:b/>
                <w:sz w:val="16"/>
                <w:szCs w:val="16"/>
              </w:rPr>
              <w:t>Relevant For</w:t>
            </w:r>
            <w:r w:rsidR="004E77E0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070" w:type="dxa"/>
            <w:shd w:val="clear" w:color="auto" w:fill="CCC0D9" w:themeFill="accent4" w:themeFillTint="66"/>
          </w:tcPr>
          <w:p w14:paraId="1190C486" w14:textId="3C013261" w:rsidR="00820953" w:rsidRPr="007D765D" w:rsidRDefault="00820953" w:rsidP="001D13C6">
            <w:pPr>
              <w:rPr>
                <w:b/>
                <w:sz w:val="16"/>
                <w:szCs w:val="16"/>
              </w:rPr>
            </w:pPr>
            <w:r w:rsidRPr="007D765D">
              <w:rPr>
                <w:b/>
                <w:sz w:val="16"/>
                <w:szCs w:val="16"/>
              </w:rPr>
              <w:t>Due Date</w:t>
            </w:r>
            <w:r w:rsidR="004E77E0">
              <w:rPr>
                <w:b/>
                <w:sz w:val="16"/>
                <w:szCs w:val="16"/>
              </w:rPr>
              <w:t>:</w:t>
            </w:r>
          </w:p>
        </w:tc>
      </w:tr>
      <w:tr w:rsidR="00820953" w:rsidRPr="001814B4" w14:paraId="0D961CD5" w14:textId="77777777" w:rsidTr="000C593B">
        <w:trPr>
          <w:trHeight w:val="2744"/>
        </w:trPr>
        <w:tc>
          <w:tcPr>
            <w:tcW w:w="810" w:type="dxa"/>
          </w:tcPr>
          <w:p w14:paraId="3D22E405" w14:textId="77777777" w:rsidR="00820953" w:rsidRPr="001814B4" w:rsidRDefault="00820953" w:rsidP="001D13C6">
            <w:pPr>
              <w:jc w:val="center"/>
              <w:rPr>
                <w:sz w:val="16"/>
                <w:szCs w:val="16"/>
              </w:rPr>
            </w:pPr>
          </w:p>
          <w:p w14:paraId="7E9269E8" w14:textId="77777777" w:rsidR="00820953" w:rsidRPr="001814B4" w:rsidRDefault="00820953" w:rsidP="001D13C6">
            <w:pPr>
              <w:jc w:val="center"/>
              <w:rPr>
                <w:sz w:val="16"/>
                <w:szCs w:val="16"/>
              </w:rPr>
            </w:pPr>
            <w:r w:rsidRPr="001814B4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19107584" wp14:editId="2779086B">
                      <wp:extent cx="236220" cy="236220"/>
                      <wp:effectExtent l="0" t="0" r="5080" b="5080"/>
                      <wp:docPr id="16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6220" cy="236220"/>
                                <a:chOff x="0" y="0"/>
                                <a:chExt cx="372" cy="372"/>
                              </a:xfrm>
                            </wpg:grpSpPr>
                            <wpg:grpSp>
                              <wpg:cNvPr id="17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" y="10"/>
                                  <a:ext cx="352" cy="352"/>
                                  <a:chOff x="10" y="10"/>
                                  <a:chExt cx="352" cy="352"/>
                                </a:xfrm>
                              </wpg:grpSpPr>
                              <wps:wsp>
                                <wps:cNvPr id="18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" y="10"/>
                                    <a:ext cx="352" cy="352"/>
                                  </a:xfrm>
                                  <a:custGeom>
                                    <a:avLst/>
                                    <a:gdLst>
                                      <a:gd name="T0" fmla="+- 0 10 10"/>
                                      <a:gd name="T1" fmla="*/ T0 w 352"/>
                                      <a:gd name="T2" fmla="+- 0 362 10"/>
                                      <a:gd name="T3" fmla="*/ 362 h 352"/>
                                      <a:gd name="T4" fmla="+- 0 362 10"/>
                                      <a:gd name="T5" fmla="*/ T4 w 352"/>
                                      <a:gd name="T6" fmla="+- 0 362 10"/>
                                      <a:gd name="T7" fmla="*/ 362 h 352"/>
                                      <a:gd name="T8" fmla="+- 0 362 10"/>
                                      <a:gd name="T9" fmla="*/ T8 w 352"/>
                                      <a:gd name="T10" fmla="+- 0 10 10"/>
                                      <a:gd name="T11" fmla="*/ 10 h 352"/>
                                      <a:gd name="T12" fmla="+- 0 10 10"/>
                                      <a:gd name="T13" fmla="*/ T12 w 352"/>
                                      <a:gd name="T14" fmla="+- 0 10 10"/>
                                      <a:gd name="T15" fmla="*/ 10 h 352"/>
                                      <a:gd name="T16" fmla="+- 0 10 10"/>
                                      <a:gd name="T17" fmla="*/ T16 w 352"/>
                                      <a:gd name="T18" fmla="+- 0 362 10"/>
                                      <a:gd name="T19" fmla="*/ 362 h 35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52" h="352">
                                        <a:moveTo>
                                          <a:pt x="0" y="352"/>
                                        </a:moveTo>
                                        <a:lnTo>
                                          <a:pt x="352" y="352"/>
                                        </a:lnTo>
                                        <a:lnTo>
                                          <a:pt x="35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231F2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8F7047" id="Group 17" o:spid="_x0000_s1026" style="width:18.6pt;height:18.6pt;mso-position-horizontal-relative:char;mso-position-vertical-relative:line" coordsize="372,37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">
                      <v:group id="Group 18" o:spid="_x0000_s1027" style="position:absolute;left:10;top:10;width:352;height:352" coordorigin="10,10" coordsize="352,35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Bi1FpuwQAAANsAAAAPAAAA&#10;AAAAAAAAAAAAAKkCAABkcnMvZG93bnJldi54bWxQSwUGAAAAAAQABAD6AAAAlwMAAAAA&#10;">
                        <v:shape id="Freeform 19" o:spid="_x0000_s1028" style="position:absolute;left:10;top:10;width:352;height:352;visibility:visible;mso-wrap-style:square;v-text-anchor:top" coordsize="352,35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VyA8wwAA&#10;ANsAAAAPAAAAZHJzL2Rvd25yZXYueG1sRI9Pi8IwEMXvgt8hjOBFNNWDSDWKCIose/HPxduQjG2x&#10;mZQm2u633zks7G2G9+a932x2va/Vh9pYBTYwn2WgiG1wFRcG7rfjdAUqJmSHdWAy8EMRdtvhYIO5&#10;Cx1f6HNNhZIQjjkaKFNqcq2jLcljnIWGWLRnaD0mWdtCuxY7Cfe1XmTZUnusWBpKbOhQkn1d394A&#10;PpaFy75Ox/Pjuzv1z7udTA7WmPGo369BJerTv/nv+uwEX2DlFxlAb38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vVyA8wwAAANsAAAAPAAAAAAAAAAAAAAAAAJcCAABkcnMvZG93&#10;bnJldi54bWxQSwUGAAAAAAQABAD1AAAAhwMAAAAA&#10;" path="m0,352l352,352,352,,,,,352xe" filled="f" strokecolor="#231f20" strokeweight="1pt">
                          <v:path arrowok="t" o:connecttype="custom" o:connectlocs="0,362;352,362;352,10;0,10;0,362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51F5DE2B" w14:textId="77777777" w:rsidR="00820953" w:rsidRPr="001814B4" w:rsidRDefault="00820953" w:rsidP="001D13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DBE5F1" w:themeFill="accent1" w:themeFillTint="33"/>
            <w:vAlign w:val="center"/>
          </w:tcPr>
          <w:p w14:paraId="5144F5BE" w14:textId="0580CD70" w:rsidR="000A4814" w:rsidRDefault="00E325B3" w:rsidP="00DB12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Review Applicability</w:t>
            </w:r>
          </w:p>
          <w:p w14:paraId="5D945C67" w14:textId="7953CC67" w:rsidR="00820953" w:rsidRPr="001814B4" w:rsidRDefault="00820953" w:rsidP="00DB12FC">
            <w:pPr>
              <w:rPr>
                <w:sz w:val="16"/>
                <w:szCs w:val="16"/>
              </w:rPr>
            </w:pPr>
          </w:p>
        </w:tc>
        <w:tc>
          <w:tcPr>
            <w:tcW w:w="4320" w:type="dxa"/>
            <w:shd w:val="clear" w:color="auto" w:fill="FDE9D9" w:themeFill="accent6" w:themeFillTint="33"/>
          </w:tcPr>
          <w:p w14:paraId="65FC1544" w14:textId="35DB6E2B" w:rsidR="000C593B" w:rsidRDefault="00E325B3" w:rsidP="000C593B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Determine if the FLSA applies to your business</w:t>
            </w:r>
          </w:p>
          <w:p w14:paraId="3E1E3ED7" w14:textId="77777777" w:rsidR="000C593B" w:rsidRPr="000C593B" w:rsidRDefault="000C593B" w:rsidP="000C593B">
            <w:pPr>
              <w:rPr>
                <w:sz w:val="16"/>
                <w:szCs w:val="16"/>
              </w:rPr>
            </w:pPr>
          </w:p>
          <w:p w14:paraId="0BE17FAA" w14:textId="52CBF07C" w:rsidR="000C593B" w:rsidRPr="000C593B" w:rsidRDefault="0066269B" w:rsidP="000C593B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Know that a covered enterprise is one:</w:t>
            </w:r>
          </w:p>
          <w:p w14:paraId="04A6DCB6" w14:textId="24AFB312" w:rsidR="0066269B" w:rsidRDefault="0066269B" w:rsidP="0066269B">
            <w:pPr>
              <w:pStyle w:val="ListParagraph"/>
              <w:numPr>
                <w:ilvl w:val="1"/>
                <w:numId w:val="1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Whose annual gross volume of sales made or business done is not less than $500,000; or</w:t>
            </w:r>
          </w:p>
          <w:p w14:paraId="74D5B85C" w14:textId="77777777" w:rsidR="000C593B" w:rsidRPr="000C593B" w:rsidRDefault="000C593B" w:rsidP="000C593B">
            <w:pPr>
              <w:ind w:left="90"/>
              <w:rPr>
                <w:sz w:val="16"/>
                <w:szCs w:val="16"/>
              </w:rPr>
            </w:pPr>
          </w:p>
          <w:p w14:paraId="5AF12A88" w14:textId="77777777" w:rsidR="0066269B" w:rsidRDefault="0066269B" w:rsidP="0066269B">
            <w:pPr>
              <w:pStyle w:val="ListParagraph"/>
              <w:numPr>
                <w:ilvl w:val="1"/>
                <w:numId w:val="1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 engaged in the operation of a hospital, an institution primarily engaged in the care of the sick, the aged, or the mentally ill who reside on the premises; a school for mentally or physically disabled or gifted children; a preschool, an elementary or secondary school, or an institution of higher education; or</w:t>
            </w:r>
          </w:p>
          <w:p w14:paraId="1A8ABF8A" w14:textId="77777777" w:rsidR="000C593B" w:rsidRPr="000C593B" w:rsidRDefault="000C593B" w:rsidP="000C593B">
            <w:pPr>
              <w:rPr>
                <w:sz w:val="16"/>
                <w:szCs w:val="16"/>
              </w:rPr>
            </w:pPr>
          </w:p>
          <w:p w14:paraId="7EBA3E07" w14:textId="6C182958" w:rsidR="0066269B" w:rsidRPr="0066269B" w:rsidRDefault="0066269B" w:rsidP="0066269B">
            <w:pPr>
              <w:pStyle w:val="ListParagraph"/>
              <w:numPr>
                <w:ilvl w:val="1"/>
                <w:numId w:val="1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 an activity of public agency</w:t>
            </w:r>
          </w:p>
        </w:tc>
        <w:tc>
          <w:tcPr>
            <w:tcW w:w="2430" w:type="dxa"/>
            <w:shd w:val="clear" w:color="auto" w:fill="EAF1DD" w:themeFill="accent3" w:themeFillTint="33"/>
          </w:tcPr>
          <w:p w14:paraId="49EA9930" w14:textId="75F6FB78" w:rsidR="00DB12FC" w:rsidRPr="00826AFB" w:rsidRDefault="0066269B" w:rsidP="00826AFB">
            <w:pPr>
              <w:rPr>
                <w:sz w:val="16"/>
                <w:szCs w:val="16"/>
              </w:rPr>
            </w:pPr>
            <w:r w:rsidRPr="00826AFB">
              <w:rPr>
                <w:sz w:val="16"/>
                <w:szCs w:val="16"/>
              </w:rPr>
              <w:t>Every employer</w:t>
            </w:r>
          </w:p>
          <w:p w14:paraId="36959F92" w14:textId="44F59C49" w:rsidR="003E17BC" w:rsidRPr="001814B4" w:rsidRDefault="003E17BC" w:rsidP="003E17BC">
            <w:pPr>
              <w:pStyle w:val="ListParagraph"/>
              <w:ind w:left="144"/>
              <w:rPr>
                <w:sz w:val="16"/>
                <w:szCs w:val="16"/>
              </w:rPr>
            </w:pPr>
          </w:p>
        </w:tc>
        <w:tc>
          <w:tcPr>
            <w:tcW w:w="2070" w:type="dxa"/>
            <w:shd w:val="clear" w:color="auto" w:fill="E5DFEC" w:themeFill="accent4" w:themeFillTint="33"/>
            <w:vAlign w:val="center"/>
          </w:tcPr>
          <w:p w14:paraId="2517654E" w14:textId="1F1A1704" w:rsidR="00820953" w:rsidRPr="0066269B" w:rsidRDefault="0066269B" w:rsidP="00DB12FC">
            <w:pPr>
              <w:jc w:val="center"/>
              <w:rPr>
                <w:b/>
                <w:sz w:val="16"/>
                <w:szCs w:val="16"/>
              </w:rPr>
            </w:pPr>
            <w:r w:rsidRPr="0066269B">
              <w:rPr>
                <w:b/>
                <w:sz w:val="16"/>
                <w:szCs w:val="16"/>
              </w:rPr>
              <w:t>Annually</w:t>
            </w:r>
          </w:p>
        </w:tc>
      </w:tr>
      <w:tr w:rsidR="00E325B3" w:rsidRPr="001814B4" w14:paraId="58D53E2B" w14:textId="77777777" w:rsidTr="000C593B">
        <w:trPr>
          <w:trHeight w:val="1817"/>
        </w:trPr>
        <w:tc>
          <w:tcPr>
            <w:tcW w:w="810" w:type="dxa"/>
          </w:tcPr>
          <w:p w14:paraId="52DCD365" w14:textId="70F977D9" w:rsidR="00E325B3" w:rsidRPr="001814B4" w:rsidRDefault="00E325B3" w:rsidP="001D13C6">
            <w:pPr>
              <w:jc w:val="center"/>
              <w:rPr>
                <w:sz w:val="16"/>
                <w:szCs w:val="16"/>
              </w:rPr>
            </w:pPr>
          </w:p>
          <w:p w14:paraId="7CA6B67C" w14:textId="77777777" w:rsidR="00E325B3" w:rsidRPr="001814B4" w:rsidRDefault="00E325B3" w:rsidP="001D13C6">
            <w:pPr>
              <w:jc w:val="center"/>
              <w:rPr>
                <w:sz w:val="16"/>
                <w:szCs w:val="16"/>
              </w:rPr>
            </w:pPr>
            <w:r w:rsidRPr="001814B4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6944C4F0" wp14:editId="0E4423C0">
                      <wp:extent cx="236220" cy="236220"/>
                      <wp:effectExtent l="0" t="0" r="5080" b="5080"/>
                      <wp:docPr id="73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6220" cy="236220"/>
                                <a:chOff x="0" y="0"/>
                                <a:chExt cx="372" cy="372"/>
                              </a:xfrm>
                            </wpg:grpSpPr>
                            <wpg:grpSp>
                              <wpg:cNvPr id="74" name="Group 7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" y="10"/>
                                  <a:ext cx="352" cy="352"/>
                                  <a:chOff x="10" y="10"/>
                                  <a:chExt cx="352" cy="352"/>
                                </a:xfrm>
                              </wpg:grpSpPr>
                              <wps:wsp>
                                <wps:cNvPr id="75" name="Freeform 7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" y="10"/>
                                    <a:ext cx="352" cy="352"/>
                                  </a:xfrm>
                                  <a:custGeom>
                                    <a:avLst/>
                                    <a:gdLst>
                                      <a:gd name="T0" fmla="+- 0 10 10"/>
                                      <a:gd name="T1" fmla="*/ T0 w 352"/>
                                      <a:gd name="T2" fmla="+- 0 362 10"/>
                                      <a:gd name="T3" fmla="*/ 362 h 352"/>
                                      <a:gd name="T4" fmla="+- 0 362 10"/>
                                      <a:gd name="T5" fmla="*/ T4 w 352"/>
                                      <a:gd name="T6" fmla="+- 0 362 10"/>
                                      <a:gd name="T7" fmla="*/ 362 h 352"/>
                                      <a:gd name="T8" fmla="+- 0 362 10"/>
                                      <a:gd name="T9" fmla="*/ T8 w 352"/>
                                      <a:gd name="T10" fmla="+- 0 10 10"/>
                                      <a:gd name="T11" fmla="*/ 10 h 352"/>
                                      <a:gd name="T12" fmla="+- 0 10 10"/>
                                      <a:gd name="T13" fmla="*/ T12 w 352"/>
                                      <a:gd name="T14" fmla="+- 0 10 10"/>
                                      <a:gd name="T15" fmla="*/ 10 h 352"/>
                                      <a:gd name="T16" fmla="+- 0 10 10"/>
                                      <a:gd name="T17" fmla="*/ T16 w 352"/>
                                      <a:gd name="T18" fmla="+- 0 362 10"/>
                                      <a:gd name="T19" fmla="*/ 362 h 35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52" h="352">
                                        <a:moveTo>
                                          <a:pt x="0" y="352"/>
                                        </a:moveTo>
                                        <a:lnTo>
                                          <a:pt x="352" y="352"/>
                                        </a:lnTo>
                                        <a:lnTo>
                                          <a:pt x="35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231F2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A4A61F" id="Group 74" o:spid="_x0000_s1026" style="width:18.6pt;height:18.6pt;mso-position-horizontal-relative:char;mso-position-vertical-relative:line" coordsize="372,37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">
                      <v:group id="Group 75" o:spid="_x0000_s1027" style="position:absolute;left:10;top:10;width:352;height:352" coordorigin="10,10" coordsize="352,35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E/ZIbnGAAAA2wAA&#10;AA8AAAAAAAAAAAAAAAAAqQIAAGRycy9kb3ducmV2LnhtbFBLBQYAAAAABAAEAPoAAACcAwAAAAA=&#10;">
                        <v:shape id="Freeform 76" o:spid="_x0000_s1028" style="position:absolute;left:10;top:10;width:352;height:352;visibility:visible;mso-wrap-style:square;v-text-anchor:top" coordsize="352,35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iWoCwgAA&#10;ANsAAAAPAAAAZHJzL2Rvd25yZXYueG1sRI/NqsIwFIT3gu8QjuBGNL3CValGEUGRixt/Nu4OybEt&#10;NielybX17Y0guBxm5htmsWptKR5U+8Kxgp9RAoJYO1NwpuBy3g5nIHxANlg6JgVP8rBadjsLTI1r&#10;+EiPU8hEhLBPUUEeQpVK6XVOFv3IVcTRu7naYoiyzqSpsYlwW8pxkkykxYLjQo4VbXLS99O/VYDX&#10;SWaSv912fz00u/Z20YPBRivV77XrOYhAbfiGP+29UTD9hfeX+APk8g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yJagLCAAAA2wAAAA8AAAAAAAAAAAAAAAAAlwIAAGRycy9kb3du&#10;cmV2LnhtbFBLBQYAAAAABAAEAPUAAACGAwAAAAA=&#10;" path="m0,352l352,352,352,,,,,352xe" filled="f" strokecolor="#231f20" strokeweight="1pt">
                          <v:path arrowok="t" o:connecttype="custom" o:connectlocs="0,362;352,362;352,10;0,10;0,362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22B3A95C" w14:textId="77777777" w:rsidR="00E325B3" w:rsidRPr="001814B4" w:rsidRDefault="00E325B3" w:rsidP="001D13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DBE5F1" w:themeFill="accent1" w:themeFillTint="33"/>
            <w:vAlign w:val="center"/>
          </w:tcPr>
          <w:p w14:paraId="7713C97D" w14:textId="77777777" w:rsidR="00E325B3" w:rsidRDefault="00E325B3" w:rsidP="002709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Required Minimum Wage</w:t>
            </w:r>
          </w:p>
          <w:p w14:paraId="61750111" w14:textId="619A49F3" w:rsidR="00E325B3" w:rsidRPr="001814B4" w:rsidRDefault="00E325B3" w:rsidP="000A48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20" w:type="dxa"/>
            <w:shd w:val="clear" w:color="auto" w:fill="FDE9D9" w:themeFill="accent6" w:themeFillTint="33"/>
          </w:tcPr>
          <w:p w14:paraId="74721AE4" w14:textId="79D083B7" w:rsidR="000C593B" w:rsidRDefault="00E325B3" w:rsidP="000C593B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Ensure all employees are being paid at least the required minimum wage</w:t>
            </w:r>
          </w:p>
          <w:p w14:paraId="4598A672" w14:textId="77777777" w:rsidR="000C593B" w:rsidRPr="000C593B" w:rsidRDefault="000C593B" w:rsidP="000C593B">
            <w:pPr>
              <w:rPr>
                <w:sz w:val="16"/>
                <w:szCs w:val="16"/>
              </w:rPr>
            </w:pPr>
          </w:p>
          <w:p w14:paraId="587EA1C0" w14:textId="722E6C74" w:rsidR="000C593B" w:rsidRDefault="00E325B3" w:rsidP="000C593B">
            <w:pPr>
              <w:pStyle w:val="ListParagraph"/>
              <w:numPr>
                <w:ilvl w:val="0"/>
                <w:numId w:val="1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Know that the current federal FLSA rate is $7.25 per hours, but his varies by State and City</w:t>
            </w:r>
            <w:r w:rsidR="0006228D">
              <w:rPr>
                <w:sz w:val="16"/>
                <w:szCs w:val="16"/>
              </w:rPr>
              <w:t xml:space="preserve"> (For example, the minimum wage in Nebraska is $9 per hour).</w:t>
            </w:r>
          </w:p>
          <w:p w14:paraId="5409B43F" w14:textId="77777777" w:rsidR="000C593B" w:rsidRPr="000C593B" w:rsidRDefault="000C593B" w:rsidP="000C593B">
            <w:pPr>
              <w:rPr>
                <w:sz w:val="16"/>
                <w:szCs w:val="16"/>
              </w:rPr>
            </w:pPr>
          </w:p>
          <w:p w14:paraId="6285A971" w14:textId="5AEA0A12" w:rsidR="00E325B3" w:rsidRPr="001814B4" w:rsidRDefault="00E325B3" w:rsidP="00641B71">
            <w:pPr>
              <w:pStyle w:val="ListParagraph"/>
              <w:numPr>
                <w:ilvl w:val="0"/>
                <w:numId w:val="1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Review deductions to employee payments, repayments, or work-related purchases to ensure they don’t cut employees’ pay to below the required minimum wage </w:t>
            </w:r>
          </w:p>
        </w:tc>
        <w:tc>
          <w:tcPr>
            <w:tcW w:w="2430" w:type="dxa"/>
            <w:shd w:val="clear" w:color="auto" w:fill="EAF1DD" w:themeFill="accent3" w:themeFillTint="33"/>
          </w:tcPr>
          <w:p w14:paraId="2CB5AF4A" w14:textId="428C0034" w:rsidR="00E325B3" w:rsidRPr="00826AFB" w:rsidRDefault="00826AFB" w:rsidP="00826A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Every FLSA-applicable employee</w:t>
            </w:r>
          </w:p>
        </w:tc>
        <w:tc>
          <w:tcPr>
            <w:tcW w:w="2070" w:type="dxa"/>
            <w:shd w:val="clear" w:color="auto" w:fill="E5DFEC" w:themeFill="accent4" w:themeFillTint="33"/>
            <w:vAlign w:val="center"/>
          </w:tcPr>
          <w:p w14:paraId="511268F9" w14:textId="530E64DA" w:rsidR="00E325B3" w:rsidRPr="00D756D8" w:rsidRDefault="006F4EDA" w:rsidP="008472C0">
            <w:pPr>
              <w:jc w:val="center"/>
              <w:rPr>
                <w:b/>
                <w:sz w:val="16"/>
                <w:szCs w:val="16"/>
              </w:rPr>
            </w:pPr>
            <w:r w:rsidRPr="00D756D8">
              <w:rPr>
                <w:b/>
                <w:sz w:val="16"/>
                <w:szCs w:val="16"/>
              </w:rPr>
              <w:t>Every pay period</w:t>
            </w:r>
          </w:p>
          <w:p w14:paraId="0E5E75AE" w14:textId="21D83B7B" w:rsidR="00E325B3" w:rsidRPr="000A4814" w:rsidRDefault="00E325B3" w:rsidP="000A4814">
            <w:pPr>
              <w:jc w:val="center"/>
              <w:rPr>
                <w:sz w:val="16"/>
                <w:szCs w:val="16"/>
              </w:rPr>
            </w:pPr>
          </w:p>
        </w:tc>
      </w:tr>
      <w:tr w:rsidR="00826AFB" w:rsidRPr="001814B4" w14:paraId="05006B7B" w14:textId="77777777" w:rsidTr="000C593B">
        <w:trPr>
          <w:trHeight w:val="2231"/>
        </w:trPr>
        <w:tc>
          <w:tcPr>
            <w:tcW w:w="810" w:type="dxa"/>
          </w:tcPr>
          <w:p w14:paraId="1391B69F" w14:textId="77777777" w:rsidR="00826AFB" w:rsidRDefault="00826AFB" w:rsidP="00BC15CA">
            <w:pPr>
              <w:jc w:val="center"/>
              <w:rPr>
                <w:sz w:val="16"/>
                <w:szCs w:val="16"/>
              </w:rPr>
            </w:pPr>
          </w:p>
          <w:p w14:paraId="658D5849" w14:textId="5817A6A9" w:rsidR="00BC15CA" w:rsidRPr="001814B4" w:rsidRDefault="00BC15CA" w:rsidP="00BC15CA">
            <w:pPr>
              <w:jc w:val="center"/>
              <w:rPr>
                <w:sz w:val="16"/>
                <w:szCs w:val="16"/>
              </w:rPr>
            </w:pPr>
            <w:r w:rsidRPr="001814B4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1E618461" wp14:editId="1E202EB1">
                      <wp:extent cx="236220" cy="236220"/>
                      <wp:effectExtent l="0" t="0" r="5080" b="5080"/>
                      <wp:docPr id="5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6220" cy="236220"/>
                                <a:chOff x="0" y="0"/>
                                <a:chExt cx="372" cy="372"/>
                              </a:xfrm>
                            </wpg:grpSpPr>
                            <wpg:grpSp>
                              <wpg:cNvPr id="6" name="Group 6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" y="10"/>
                                  <a:ext cx="352" cy="352"/>
                                  <a:chOff x="10" y="10"/>
                                  <a:chExt cx="352" cy="352"/>
                                </a:xfrm>
                              </wpg:grpSpPr>
                              <wps:wsp>
                                <wps:cNvPr id="13" name="Freeform 7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" y="10"/>
                                    <a:ext cx="352" cy="352"/>
                                  </a:xfrm>
                                  <a:custGeom>
                                    <a:avLst/>
                                    <a:gdLst>
                                      <a:gd name="T0" fmla="+- 0 10 10"/>
                                      <a:gd name="T1" fmla="*/ T0 w 352"/>
                                      <a:gd name="T2" fmla="+- 0 362 10"/>
                                      <a:gd name="T3" fmla="*/ 362 h 352"/>
                                      <a:gd name="T4" fmla="+- 0 362 10"/>
                                      <a:gd name="T5" fmla="*/ T4 w 352"/>
                                      <a:gd name="T6" fmla="+- 0 362 10"/>
                                      <a:gd name="T7" fmla="*/ 362 h 352"/>
                                      <a:gd name="T8" fmla="+- 0 362 10"/>
                                      <a:gd name="T9" fmla="*/ T8 w 352"/>
                                      <a:gd name="T10" fmla="+- 0 10 10"/>
                                      <a:gd name="T11" fmla="*/ 10 h 352"/>
                                      <a:gd name="T12" fmla="+- 0 10 10"/>
                                      <a:gd name="T13" fmla="*/ T12 w 352"/>
                                      <a:gd name="T14" fmla="+- 0 10 10"/>
                                      <a:gd name="T15" fmla="*/ 10 h 352"/>
                                      <a:gd name="T16" fmla="+- 0 10 10"/>
                                      <a:gd name="T17" fmla="*/ T16 w 352"/>
                                      <a:gd name="T18" fmla="+- 0 362 10"/>
                                      <a:gd name="T19" fmla="*/ 362 h 35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52" h="352">
                                        <a:moveTo>
                                          <a:pt x="0" y="352"/>
                                        </a:moveTo>
                                        <a:lnTo>
                                          <a:pt x="352" y="352"/>
                                        </a:lnTo>
                                        <a:lnTo>
                                          <a:pt x="35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231F2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8428BA" id="Group 68" o:spid="_x0000_s1026" style="width:18.6pt;height:18.6pt;mso-position-horizontal-relative:char;mso-position-vertical-relative:line" coordsize="372,37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">
                      <v:group id="Group 69" o:spid="_x0000_s1027" style="position:absolute;left:10;top:10;width:352;height:352" coordorigin="10,10" coordsize="352,35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zQsdX8IAAADaAAAADwAA&#10;AAAAAAAAAAAAAACpAgAAZHJzL2Rvd25yZXYueG1sUEsFBgAAAAAEAAQA+gAAAJgDAAAAAA==&#10;">
                        <v:shape id="Freeform 70" o:spid="_x0000_s1028" style="position:absolute;left:10;top:10;width:352;height:352;visibility:visible;mso-wrap-style:square;v-text-anchor:top" coordsize="352,35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87JNwgAA&#10;ANsAAAAPAAAAZHJzL2Rvd25yZXYueG1sRE9Na8JAEL0X/A/LCF6C2WhBSnSVIihBeqnNJbdhd0xC&#10;s7Mhu5r033eFQm/zeJ+zO0y2Ew8afOtYwSrNQBBrZ1quFZRfp+UbCB+QDXaOScEPeTjsZy87zI0b&#10;+ZMe11CLGMI+RwVNCH0updcNWfSp64kjd3ODxRDhUEsz4BjDbSfXWbaRFluODQ32dGxIf1/vVgFW&#10;m9pkl/OpqD7G83QrdZIctVKL+fS+BRFoCv/iP3dh4vxXeP4SD5D7X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Hzsk3CAAAA2wAAAA8AAAAAAAAAAAAAAAAAlwIAAGRycy9kb3du&#10;cmV2LnhtbFBLBQYAAAAABAAEAPUAAACGAwAAAAA=&#10;" path="m0,352l352,352,352,,,,,352xe" filled="f" strokecolor="#231f20" strokeweight="1pt">
                          <v:path arrowok="t" o:connecttype="custom" o:connectlocs="0,362;352,362;352,10;0,10;0,362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30" w:type="dxa"/>
            <w:shd w:val="clear" w:color="auto" w:fill="DBE5F1" w:themeFill="accent1" w:themeFillTint="33"/>
            <w:vAlign w:val="center"/>
          </w:tcPr>
          <w:p w14:paraId="7A80CD85" w14:textId="008923B1" w:rsidR="00826AFB" w:rsidRPr="001814B4" w:rsidRDefault="00826AFB" w:rsidP="000A48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Required Overtime Pay</w:t>
            </w:r>
          </w:p>
        </w:tc>
        <w:tc>
          <w:tcPr>
            <w:tcW w:w="4320" w:type="dxa"/>
            <w:shd w:val="clear" w:color="auto" w:fill="FDE9D9" w:themeFill="accent6" w:themeFillTint="33"/>
          </w:tcPr>
          <w:p w14:paraId="784A827F" w14:textId="4D4797DA" w:rsidR="00826AFB" w:rsidRDefault="00826AFB" w:rsidP="00DC4FEE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Ensure that all nonexempt employees are being paid at time and a half for any amount of time worked over 40 hours in a single workweek </w:t>
            </w:r>
            <w:r w:rsidR="000C593B">
              <w:rPr>
                <w:sz w:val="16"/>
                <w:szCs w:val="16"/>
              </w:rPr>
              <w:br/>
            </w:r>
          </w:p>
          <w:p w14:paraId="1F178794" w14:textId="77777777" w:rsidR="00826AFB" w:rsidRDefault="00301791" w:rsidP="00301791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 certain that deductions or employee payments, repayments, or work-related purchases are not improperly cutting into overtime pay</w:t>
            </w:r>
          </w:p>
          <w:p w14:paraId="4E9973F7" w14:textId="77777777" w:rsidR="000C593B" w:rsidRPr="000C593B" w:rsidRDefault="000C593B" w:rsidP="000C593B">
            <w:pPr>
              <w:rPr>
                <w:sz w:val="16"/>
                <w:szCs w:val="16"/>
              </w:rPr>
            </w:pPr>
          </w:p>
          <w:p w14:paraId="120AB4E5" w14:textId="0A23400A" w:rsidR="006F4EDA" w:rsidRPr="001814B4" w:rsidRDefault="006F4EDA" w:rsidP="007D0019">
            <w:pPr>
              <w:pStyle w:val="ListParagraph"/>
              <w:numPr>
                <w:ilvl w:val="0"/>
                <w:numId w:val="1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Make sure </w:t>
            </w:r>
            <w:r>
              <w:rPr>
                <w:i/>
                <w:sz w:val="16"/>
                <w:szCs w:val="16"/>
              </w:rPr>
              <w:t xml:space="preserve">all </w:t>
            </w:r>
            <w:r>
              <w:rPr>
                <w:sz w:val="16"/>
                <w:szCs w:val="16"/>
              </w:rPr>
              <w:t xml:space="preserve">overtime hours are </w:t>
            </w:r>
            <w:r w:rsidR="007D0019">
              <w:rPr>
                <w:sz w:val="16"/>
                <w:szCs w:val="16"/>
              </w:rPr>
              <w:t>properly recorded, identified,</w:t>
            </w:r>
            <w:r>
              <w:rPr>
                <w:sz w:val="16"/>
                <w:szCs w:val="16"/>
              </w:rPr>
              <w:t xml:space="preserve"> and paid (including those done at a different location or in a different role)</w:t>
            </w:r>
          </w:p>
        </w:tc>
        <w:tc>
          <w:tcPr>
            <w:tcW w:w="2430" w:type="dxa"/>
            <w:shd w:val="clear" w:color="auto" w:fill="EAF1DD" w:themeFill="accent3" w:themeFillTint="33"/>
          </w:tcPr>
          <w:p w14:paraId="3FCA757B" w14:textId="2B914F6B" w:rsidR="00826AFB" w:rsidRPr="001814B4" w:rsidRDefault="00826AFB" w:rsidP="001D13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Every FLSA-applicable employee</w:t>
            </w:r>
          </w:p>
        </w:tc>
        <w:tc>
          <w:tcPr>
            <w:tcW w:w="2070" w:type="dxa"/>
            <w:shd w:val="clear" w:color="auto" w:fill="E5DFEC" w:themeFill="accent4" w:themeFillTint="33"/>
            <w:vAlign w:val="center"/>
          </w:tcPr>
          <w:p w14:paraId="33D1719D" w14:textId="6A3FEADD" w:rsidR="00826AFB" w:rsidRPr="00D756D8" w:rsidRDefault="006F4EDA" w:rsidP="008472C0">
            <w:pPr>
              <w:jc w:val="center"/>
              <w:rPr>
                <w:b/>
                <w:sz w:val="16"/>
                <w:szCs w:val="16"/>
              </w:rPr>
            </w:pPr>
            <w:r w:rsidRPr="00D756D8">
              <w:rPr>
                <w:b/>
                <w:sz w:val="16"/>
                <w:szCs w:val="16"/>
              </w:rPr>
              <w:t>Every pay period</w:t>
            </w:r>
          </w:p>
        </w:tc>
      </w:tr>
      <w:tr w:rsidR="0059083A" w:rsidRPr="001814B4" w14:paraId="68AA4E84" w14:textId="77777777" w:rsidTr="000C593B">
        <w:trPr>
          <w:trHeight w:val="2771"/>
        </w:trPr>
        <w:tc>
          <w:tcPr>
            <w:tcW w:w="810" w:type="dxa"/>
          </w:tcPr>
          <w:p w14:paraId="7C28002F" w14:textId="5D7D31EE" w:rsidR="0059083A" w:rsidRPr="001814B4" w:rsidRDefault="0059083A" w:rsidP="001D13C6">
            <w:pPr>
              <w:jc w:val="center"/>
              <w:rPr>
                <w:sz w:val="16"/>
                <w:szCs w:val="16"/>
              </w:rPr>
            </w:pPr>
          </w:p>
          <w:p w14:paraId="259BF540" w14:textId="77777777" w:rsidR="0059083A" w:rsidRPr="001814B4" w:rsidRDefault="0059083A" w:rsidP="001D13C6">
            <w:pPr>
              <w:jc w:val="center"/>
              <w:rPr>
                <w:sz w:val="16"/>
                <w:szCs w:val="16"/>
              </w:rPr>
            </w:pPr>
            <w:r w:rsidRPr="001814B4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026C3FE0" wp14:editId="0DDB27B4">
                      <wp:extent cx="236220" cy="236220"/>
                      <wp:effectExtent l="0" t="0" r="5080" b="5080"/>
                      <wp:docPr id="67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6220" cy="236220"/>
                                <a:chOff x="0" y="0"/>
                                <a:chExt cx="372" cy="372"/>
                              </a:xfrm>
                            </wpg:grpSpPr>
                            <wpg:grpSp>
                              <wpg:cNvPr id="68" name="Group 6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" y="10"/>
                                  <a:ext cx="352" cy="352"/>
                                  <a:chOff x="10" y="10"/>
                                  <a:chExt cx="352" cy="352"/>
                                </a:xfrm>
                              </wpg:grpSpPr>
                              <wps:wsp>
                                <wps:cNvPr id="69" name="Freeform 7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" y="10"/>
                                    <a:ext cx="352" cy="352"/>
                                  </a:xfrm>
                                  <a:custGeom>
                                    <a:avLst/>
                                    <a:gdLst>
                                      <a:gd name="T0" fmla="+- 0 10 10"/>
                                      <a:gd name="T1" fmla="*/ T0 w 352"/>
                                      <a:gd name="T2" fmla="+- 0 362 10"/>
                                      <a:gd name="T3" fmla="*/ 362 h 352"/>
                                      <a:gd name="T4" fmla="+- 0 362 10"/>
                                      <a:gd name="T5" fmla="*/ T4 w 352"/>
                                      <a:gd name="T6" fmla="+- 0 362 10"/>
                                      <a:gd name="T7" fmla="*/ 362 h 352"/>
                                      <a:gd name="T8" fmla="+- 0 362 10"/>
                                      <a:gd name="T9" fmla="*/ T8 w 352"/>
                                      <a:gd name="T10" fmla="+- 0 10 10"/>
                                      <a:gd name="T11" fmla="*/ 10 h 352"/>
                                      <a:gd name="T12" fmla="+- 0 10 10"/>
                                      <a:gd name="T13" fmla="*/ T12 w 352"/>
                                      <a:gd name="T14" fmla="+- 0 10 10"/>
                                      <a:gd name="T15" fmla="*/ 10 h 352"/>
                                      <a:gd name="T16" fmla="+- 0 10 10"/>
                                      <a:gd name="T17" fmla="*/ T16 w 352"/>
                                      <a:gd name="T18" fmla="+- 0 362 10"/>
                                      <a:gd name="T19" fmla="*/ 362 h 35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52" h="352">
                                        <a:moveTo>
                                          <a:pt x="0" y="352"/>
                                        </a:moveTo>
                                        <a:lnTo>
                                          <a:pt x="352" y="352"/>
                                        </a:lnTo>
                                        <a:lnTo>
                                          <a:pt x="35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231F2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61C10B" id="Group 68" o:spid="_x0000_s1026" style="width:18.6pt;height:18.6pt;mso-position-horizontal-relative:char;mso-position-vertical-relative:line" coordsize="372,37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">
                      <v:group id="Group 69" o:spid="_x0000_s1027" style="position:absolute;left:10;top:10;width:352;height:352" coordorigin="10,10" coordsize="352,35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BLTb1hwQAAANsAAAAPAAAA&#10;AAAAAAAAAAAAAKkCAABkcnMvZG93bnJldi54bWxQSwUGAAAAAAQABAD6AAAAlwMAAAAA&#10;">
                        <v:shape id="Freeform 70" o:spid="_x0000_s1028" style="position:absolute;left:10;top:10;width:352;height:352;visibility:visible;mso-wrap-style:square;v-text-anchor:top" coordsize="352,35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HfbawwAA&#10;ANsAAAAPAAAAZHJzL2Rvd25yZXYueG1sRI9Pi8IwFMTvwn6H8Bb2Imu6eyjabSoiKCJe/HPx9kie&#10;bbF5KU3W1m9vBMHjMDO/YfL5YBtxo87XjhX8TBIQxNqZmksFp+PqewrCB2SDjWNScCcP8+JjlGNm&#10;XM97uh1CKSKEfYYKqhDaTEqvK7LoJ64ljt7FdRZDlF0pTYd9hNtG/iZJKi3WHBcqbGlZkb4e/q0C&#10;PKelSbbr1ea869fD5aTH46VW6utzWPyBCDSEd/jV3hgF6QyeX+IPkMU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YHfbawwAAANsAAAAPAAAAAAAAAAAAAAAAAJcCAABkcnMvZG93&#10;bnJldi54bWxQSwUGAAAAAAQABAD1AAAAhwMAAAAA&#10;" path="m0,352l352,352,352,,,,,352xe" filled="f" strokecolor="#231f20" strokeweight="1pt">
                          <v:path arrowok="t" o:connecttype="custom" o:connectlocs="0,362;352,362;352,10;0,10;0,362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6B1C5A8F" w14:textId="77777777" w:rsidR="0059083A" w:rsidRPr="001814B4" w:rsidRDefault="0059083A" w:rsidP="001D13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DBE5F1" w:themeFill="accent1" w:themeFillTint="33"/>
            <w:vAlign w:val="center"/>
          </w:tcPr>
          <w:p w14:paraId="39CB16A3" w14:textId="131DE61D" w:rsidR="0059083A" w:rsidRPr="001814B4" w:rsidRDefault="0059083A" w:rsidP="000A48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Employee Classification</w:t>
            </w:r>
          </w:p>
        </w:tc>
        <w:tc>
          <w:tcPr>
            <w:tcW w:w="4320" w:type="dxa"/>
            <w:shd w:val="clear" w:color="auto" w:fill="FDE9D9" w:themeFill="accent6" w:themeFillTint="33"/>
          </w:tcPr>
          <w:p w14:paraId="3CACDFCA" w14:textId="653C229E" w:rsidR="0059083A" w:rsidRDefault="0059083A" w:rsidP="003A6370">
            <w:pPr>
              <w:pStyle w:val="ListParagraph"/>
              <w:numPr>
                <w:ilvl w:val="0"/>
                <w:numId w:val="17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Ensure that all employees </w:t>
            </w:r>
            <w:r w:rsidR="00656311">
              <w:rPr>
                <w:sz w:val="16"/>
                <w:szCs w:val="16"/>
              </w:rPr>
              <w:t>who</w:t>
            </w:r>
            <w:r>
              <w:rPr>
                <w:sz w:val="16"/>
                <w:szCs w:val="16"/>
              </w:rPr>
              <w:t xml:space="preserve"> are categorized as </w:t>
            </w:r>
            <w:r w:rsidR="009F6BCA">
              <w:rPr>
                <w:sz w:val="16"/>
                <w:szCs w:val="16"/>
              </w:rPr>
              <w:t>“exempt”</w:t>
            </w:r>
            <w:r>
              <w:rPr>
                <w:sz w:val="16"/>
                <w:szCs w:val="16"/>
              </w:rPr>
              <w:t xml:space="preserve"> meet the proper requirements</w:t>
            </w:r>
          </w:p>
          <w:p w14:paraId="7BFAEA2F" w14:textId="77777777" w:rsidR="000C593B" w:rsidRPr="000C593B" w:rsidRDefault="000C593B" w:rsidP="000C593B">
            <w:pPr>
              <w:rPr>
                <w:sz w:val="16"/>
                <w:szCs w:val="16"/>
              </w:rPr>
            </w:pPr>
          </w:p>
          <w:p w14:paraId="4792CAEF" w14:textId="77777777" w:rsidR="0059083A" w:rsidRDefault="0059083A" w:rsidP="003A6370">
            <w:pPr>
              <w:pStyle w:val="ListParagraph"/>
              <w:numPr>
                <w:ilvl w:val="0"/>
                <w:numId w:val="17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Know that requirements for exemption are:</w:t>
            </w:r>
          </w:p>
          <w:p w14:paraId="28A7D9B5" w14:textId="47F1152B" w:rsidR="0059083A" w:rsidRDefault="0059083A" w:rsidP="00641418">
            <w:pPr>
              <w:pStyle w:val="ListParagraph"/>
              <w:numPr>
                <w:ilvl w:val="1"/>
                <w:numId w:val="17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employee must make </w:t>
            </w:r>
            <w:r w:rsidRPr="00F01F3E">
              <w:rPr>
                <w:i/>
                <w:sz w:val="16"/>
                <w:szCs w:val="16"/>
              </w:rPr>
              <w:t>at least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$455 a week or $23,660 annually; and</w:t>
            </w:r>
          </w:p>
          <w:p w14:paraId="2AD78388" w14:textId="77777777" w:rsidR="000C593B" w:rsidRDefault="000C593B" w:rsidP="000C593B">
            <w:pPr>
              <w:pStyle w:val="ListParagraph"/>
              <w:ind w:left="230"/>
              <w:rPr>
                <w:sz w:val="16"/>
                <w:szCs w:val="16"/>
              </w:rPr>
            </w:pPr>
          </w:p>
          <w:p w14:paraId="20B50C3B" w14:textId="4D1E79FB" w:rsidR="00163FA7" w:rsidRPr="00163FA7" w:rsidRDefault="0059083A" w:rsidP="00163FA7">
            <w:pPr>
              <w:pStyle w:val="ListParagraph"/>
              <w:numPr>
                <w:ilvl w:val="1"/>
                <w:numId w:val="17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Perform executive, administrative, professional, computer-based, or outside sales duties</w:t>
            </w:r>
            <w:r w:rsidR="00163FA7">
              <w:rPr>
                <w:sz w:val="16"/>
                <w:szCs w:val="16"/>
              </w:rPr>
              <w:t xml:space="preserve"> (These duties have to be examined on an employee-by-employee basis; </w:t>
            </w:r>
            <w:r w:rsidR="00D20FBC">
              <w:rPr>
                <w:sz w:val="16"/>
                <w:szCs w:val="16"/>
              </w:rPr>
              <w:t>exemption decisions cannot be based on job titles or descriptions</w:t>
            </w:r>
            <w:r w:rsidR="00163FA7">
              <w:rPr>
                <w:sz w:val="16"/>
                <w:szCs w:val="16"/>
              </w:rPr>
              <w:t>)</w:t>
            </w:r>
          </w:p>
          <w:p w14:paraId="28DDD013" w14:textId="77777777" w:rsidR="000C593B" w:rsidRPr="000C593B" w:rsidRDefault="000C593B" w:rsidP="000C593B">
            <w:pPr>
              <w:rPr>
                <w:sz w:val="16"/>
                <w:szCs w:val="16"/>
              </w:rPr>
            </w:pPr>
          </w:p>
          <w:p w14:paraId="51F42796" w14:textId="70A15925" w:rsidR="0059083A" w:rsidRDefault="0059083A" w:rsidP="0059083A">
            <w:pPr>
              <w:pStyle w:val="ListParagraph"/>
              <w:numPr>
                <w:ilvl w:val="0"/>
                <w:numId w:val="17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Understand that </w:t>
            </w:r>
            <w:r w:rsidR="007B1023">
              <w:rPr>
                <w:sz w:val="16"/>
                <w:szCs w:val="16"/>
              </w:rPr>
              <w:t xml:space="preserve">the salary threshold </w:t>
            </w:r>
            <w:r w:rsidR="00D756D8">
              <w:rPr>
                <w:sz w:val="16"/>
                <w:szCs w:val="16"/>
              </w:rPr>
              <w:t>could</w:t>
            </w:r>
            <w:r w:rsidR="007B1023">
              <w:rPr>
                <w:sz w:val="16"/>
                <w:szCs w:val="16"/>
              </w:rPr>
              <w:t xml:space="preserve"> increase in </w:t>
            </w:r>
            <w:r w:rsidR="00D756D8">
              <w:rPr>
                <w:sz w:val="16"/>
                <w:szCs w:val="16"/>
              </w:rPr>
              <w:t>the future</w:t>
            </w:r>
          </w:p>
          <w:p w14:paraId="38380E62" w14:textId="1E2EE08F" w:rsidR="007B1023" w:rsidRPr="0059083A" w:rsidRDefault="007B1023" w:rsidP="00D756D8">
            <w:pPr>
              <w:pStyle w:val="ListParagraph"/>
              <w:numPr>
                <w:ilvl w:val="1"/>
                <w:numId w:val="17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</w:t>
            </w:r>
            <w:r w:rsidR="00D756D8">
              <w:rPr>
                <w:sz w:val="16"/>
                <w:szCs w:val="16"/>
              </w:rPr>
              <w:t xml:space="preserve">proposed </w:t>
            </w:r>
            <w:r>
              <w:rPr>
                <w:sz w:val="16"/>
                <w:szCs w:val="16"/>
              </w:rPr>
              <w:t xml:space="preserve">new threshold </w:t>
            </w:r>
            <w:r w:rsidR="00D756D8">
              <w:rPr>
                <w:sz w:val="16"/>
                <w:szCs w:val="16"/>
              </w:rPr>
              <w:t>would</w:t>
            </w:r>
            <w:r>
              <w:rPr>
                <w:sz w:val="16"/>
                <w:szCs w:val="16"/>
              </w:rPr>
              <w:t xml:space="preserve"> be $913 a week or $47,476 annually</w:t>
            </w:r>
          </w:p>
        </w:tc>
        <w:tc>
          <w:tcPr>
            <w:tcW w:w="2430" w:type="dxa"/>
            <w:shd w:val="clear" w:color="auto" w:fill="EAF1DD" w:themeFill="accent3" w:themeFillTint="33"/>
          </w:tcPr>
          <w:p w14:paraId="13C08884" w14:textId="2DB9A433" w:rsidR="0059083A" w:rsidRPr="001814B4" w:rsidRDefault="0059083A" w:rsidP="00DB12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Every FLSA-applicable employee</w:t>
            </w:r>
          </w:p>
        </w:tc>
        <w:tc>
          <w:tcPr>
            <w:tcW w:w="2070" w:type="dxa"/>
            <w:shd w:val="clear" w:color="auto" w:fill="E5DFEC" w:themeFill="accent4" w:themeFillTint="33"/>
            <w:vAlign w:val="center"/>
          </w:tcPr>
          <w:p w14:paraId="5C41F03D" w14:textId="0445C5CE" w:rsidR="0059083A" w:rsidRPr="000A4814" w:rsidRDefault="00C44C49" w:rsidP="00C44C4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New threshold has been placed on hold</w:t>
            </w:r>
          </w:p>
        </w:tc>
      </w:tr>
    </w:tbl>
    <w:tbl>
      <w:tblPr>
        <w:tblStyle w:val="TableGrid"/>
        <w:tblpPr w:leftFromText="180" w:rightFromText="180" w:vertAnchor="text" w:horzAnchor="page" w:tblpX="599" w:tblpY="-179"/>
        <w:tblW w:w="11160" w:type="dxa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810"/>
        <w:gridCol w:w="1530"/>
        <w:gridCol w:w="4320"/>
        <w:gridCol w:w="2430"/>
        <w:gridCol w:w="2070"/>
      </w:tblGrid>
      <w:tr w:rsidR="002E4C8F" w:rsidRPr="001814B4" w14:paraId="341ABAC3" w14:textId="77777777" w:rsidTr="00AA11BD">
        <w:tc>
          <w:tcPr>
            <w:tcW w:w="810" w:type="dxa"/>
            <w:shd w:val="clear" w:color="auto" w:fill="FFFFFF" w:themeFill="background1"/>
          </w:tcPr>
          <w:p w14:paraId="786243E5" w14:textId="77777777" w:rsidR="002E4C8F" w:rsidRPr="007D765D" w:rsidRDefault="002E4C8F" w:rsidP="004F068A">
            <w:pPr>
              <w:rPr>
                <w:b/>
                <w:sz w:val="16"/>
                <w:szCs w:val="16"/>
              </w:rPr>
            </w:pPr>
            <w:r w:rsidRPr="007D765D">
              <w:rPr>
                <w:b/>
                <w:sz w:val="16"/>
                <w:szCs w:val="16"/>
              </w:rPr>
              <w:lastRenderedPageBreak/>
              <w:t>Checklist</w:t>
            </w:r>
          </w:p>
        </w:tc>
        <w:tc>
          <w:tcPr>
            <w:tcW w:w="1530" w:type="dxa"/>
            <w:shd w:val="clear" w:color="auto" w:fill="B8CCE4" w:themeFill="accent1" w:themeFillTint="66"/>
          </w:tcPr>
          <w:p w14:paraId="6CD399A1" w14:textId="77777777" w:rsidR="002E4C8F" w:rsidRPr="007D765D" w:rsidRDefault="002E4C8F" w:rsidP="002E4C8F">
            <w:pPr>
              <w:rPr>
                <w:b/>
                <w:sz w:val="16"/>
                <w:szCs w:val="16"/>
              </w:rPr>
            </w:pPr>
            <w:r w:rsidRPr="007D765D">
              <w:rPr>
                <w:b/>
                <w:sz w:val="16"/>
                <w:szCs w:val="16"/>
              </w:rPr>
              <w:t>Regulation</w:t>
            </w:r>
          </w:p>
        </w:tc>
        <w:tc>
          <w:tcPr>
            <w:tcW w:w="4320" w:type="dxa"/>
            <w:shd w:val="clear" w:color="auto" w:fill="FBD4B4" w:themeFill="accent6" w:themeFillTint="66"/>
          </w:tcPr>
          <w:p w14:paraId="0CB9B5FE" w14:textId="77777777" w:rsidR="002E4C8F" w:rsidRPr="007D765D" w:rsidRDefault="002E4C8F" w:rsidP="002E4C8F">
            <w:pPr>
              <w:rPr>
                <w:b/>
                <w:sz w:val="16"/>
                <w:szCs w:val="16"/>
              </w:rPr>
            </w:pPr>
            <w:r w:rsidRPr="007D765D">
              <w:rPr>
                <w:b/>
                <w:sz w:val="16"/>
                <w:szCs w:val="16"/>
              </w:rPr>
              <w:t>To Do List</w:t>
            </w:r>
          </w:p>
        </w:tc>
        <w:tc>
          <w:tcPr>
            <w:tcW w:w="2430" w:type="dxa"/>
            <w:shd w:val="clear" w:color="auto" w:fill="D6E3BC" w:themeFill="accent3" w:themeFillTint="66"/>
          </w:tcPr>
          <w:p w14:paraId="4B879888" w14:textId="77777777" w:rsidR="002E4C8F" w:rsidRPr="007D765D" w:rsidRDefault="002E4C8F" w:rsidP="002E4C8F">
            <w:pPr>
              <w:rPr>
                <w:b/>
                <w:sz w:val="16"/>
                <w:szCs w:val="16"/>
              </w:rPr>
            </w:pPr>
            <w:r w:rsidRPr="007D765D">
              <w:rPr>
                <w:b/>
                <w:sz w:val="16"/>
                <w:szCs w:val="16"/>
              </w:rPr>
              <w:t>Relevant For:</w:t>
            </w:r>
          </w:p>
        </w:tc>
        <w:tc>
          <w:tcPr>
            <w:tcW w:w="2070" w:type="dxa"/>
            <w:shd w:val="clear" w:color="auto" w:fill="CCC0D9" w:themeFill="accent4" w:themeFillTint="66"/>
          </w:tcPr>
          <w:p w14:paraId="2BF36948" w14:textId="77777777" w:rsidR="002E4C8F" w:rsidRPr="007D765D" w:rsidRDefault="002E4C8F" w:rsidP="002E4C8F">
            <w:pPr>
              <w:rPr>
                <w:b/>
                <w:sz w:val="16"/>
                <w:szCs w:val="16"/>
              </w:rPr>
            </w:pPr>
            <w:r w:rsidRPr="007D765D">
              <w:rPr>
                <w:b/>
                <w:sz w:val="16"/>
                <w:szCs w:val="16"/>
              </w:rPr>
              <w:t>Due Date:</w:t>
            </w:r>
          </w:p>
        </w:tc>
      </w:tr>
      <w:tr w:rsidR="004E50B4" w:rsidRPr="001814B4" w14:paraId="5886BF38" w14:textId="77777777" w:rsidTr="005477EE">
        <w:trPr>
          <w:trHeight w:val="1798"/>
        </w:trPr>
        <w:tc>
          <w:tcPr>
            <w:tcW w:w="810" w:type="dxa"/>
          </w:tcPr>
          <w:p w14:paraId="007B88E2" w14:textId="77777777" w:rsidR="004E50B4" w:rsidRPr="001814B4" w:rsidRDefault="004E50B4" w:rsidP="002E4C8F">
            <w:pPr>
              <w:jc w:val="center"/>
              <w:rPr>
                <w:sz w:val="16"/>
                <w:szCs w:val="16"/>
              </w:rPr>
            </w:pPr>
          </w:p>
          <w:p w14:paraId="1E3F08DD" w14:textId="77777777" w:rsidR="004E50B4" w:rsidRPr="001814B4" w:rsidRDefault="004E50B4" w:rsidP="002E4C8F">
            <w:pPr>
              <w:jc w:val="center"/>
              <w:rPr>
                <w:sz w:val="16"/>
                <w:szCs w:val="16"/>
              </w:rPr>
            </w:pPr>
            <w:r w:rsidRPr="001814B4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76679A42" wp14:editId="7F95D281">
                      <wp:extent cx="236220" cy="236220"/>
                      <wp:effectExtent l="0" t="0" r="5080" b="5080"/>
                      <wp:docPr id="58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6220" cy="236220"/>
                                <a:chOff x="0" y="0"/>
                                <a:chExt cx="372" cy="372"/>
                              </a:xfrm>
                            </wpg:grpSpPr>
                            <wpg:grpSp>
                              <wpg:cNvPr id="59" name="Group 6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" y="10"/>
                                  <a:ext cx="352" cy="352"/>
                                  <a:chOff x="10" y="10"/>
                                  <a:chExt cx="352" cy="352"/>
                                </a:xfrm>
                              </wpg:grpSpPr>
                              <wps:wsp>
                                <wps:cNvPr id="60" name="Freeform 6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" y="10"/>
                                    <a:ext cx="352" cy="352"/>
                                  </a:xfrm>
                                  <a:custGeom>
                                    <a:avLst/>
                                    <a:gdLst>
                                      <a:gd name="T0" fmla="+- 0 10 10"/>
                                      <a:gd name="T1" fmla="*/ T0 w 352"/>
                                      <a:gd name="T2" fmla="+- 0 362 10"/>
                                      <a:gd name="T3" fmla="*/ 362 h 352"/>
                                      <a:gd name="T4" fmla="+- 0 362 10"/>
                                      <a:gd name="T5" fmla="*/ T4 w 352"/>
                                      <a:gd name="T6" fmla="+- 0 362 10"/>
                                      <a:gd name="T7" fmla="*/ 362 h 352"/>
                                      <a:gd name="T8" fmla="+- 0 362 10"/>
                                      <a:gd name="T9" fmla="*/ T8 w 352"/>
                                      <a:gd name="T10" fmla="+- 0 10 10"/>
                                      <a:gd name="T11" fmla="*/ 10 h 352"/>
                                      <a:gd name="T12" fmla="+- 0 10 10"/>
                                      <a:gd name="T13" fmla="*/ T12 w 352"/>
                                      <a:gd name="T14" fmla="+- 0 10 10"/>
                                      <a:gd name="T15" fmla="*/ 10 h 352"/>
                                      <a:gd name="T16" fmla="+- 0 10 10"/>
                                      <a:gd name="T17" fmla="*/ T16 w 352"/>
                                      <a:gd name="T18" fmla="+- 0 362 10"/>
                                      <a:gd name="T19" fmla="*/ 362 h 35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52" h="352">
                                        <a:moveTo>
                                          <a:pt x="0" y="352"/>
                                        </a:moveTo>
                                        <a:lnTo>
                                          <a:pt x="352" y="352"/>
                                        </a:lnTo>
                                        <a:lnTo>
                                          <a:pt x="35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231F2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8377A1" id="Group 59" o:spid="_x0000_s1026" style="width:18.6pt;height:18.6pt;mso-position-horizontal-relative:char;mso-position-vertical-relative:line" coordsize="372,37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">
                      <v:group id="Group 60" o:spid="_x0000_s1027" style="position:absolute;left:10;top:10;width:352;height:352" coordorigin="10,10" coordsize="352,35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6m3SR8UAAADbAAAA&#10;DwAAAAAAAAAAAAAAAACpAgAAZHJzL2Rvd25yZXYueG1sUEsFBgAAAAAEAAQA+gAAAJsDAAAAAA==&#10;">
                        <v:shape id="Freeform 61" o:spid="_x0000_s1028" style="position:absolute;left:10;top:10;width:352;height:352;visibility:visible;mso-wrap-style:square;v-text-anchor:top" coordsize="352,35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" path="m0,352l352,352,352,,,,,352xe" filled="f" strokecolor="#231f20" strokeweight="1pt">
                          <v:path arrowok="t" o:connecttype="custom" o:connectlocs="0,362;352,362;352,10;0,10;0,362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7343DA0E" w14:textId="77777777" w:rsidR="004E50B4" w:rsidRPr="001814B4" w:rsidRDefault="004E50B4" w:rsidP="002E4C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DBE5F1" w:themeFill="accent1" w:themeFillTint="33"/>
            <w:vAlign w:val="center"/>
          </w:tcPr>
          <w:p w14:paraId="0D113347" w14:textId="512DFDD5" w:rsidR="004E50B4" w:rsidRPr="001814B4" w:rsidRDefault="004E50B4" w:rsidP="005477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Child-Labor Provisions</w:t>
            </w:r>
          </w:p>
        </w:tc>
        <w:tc>
          <w:tcPr>
            <w:tcW w:w="4320" w:type="dxa"/>
            <w:shd w:val="clear" w:color="auto" w:fill="FDE9D9" w:themeFill="accent6" w:themeFillTint="33"/>
          </w:tcPr>
          <w:p w14:paraId="76330B7C" w14:textId="567384F4" w:rsidR="004E50B4" w:rsidRDefault="004E50B4" w:rsidP="002E4C8F">
            <w:pPr>
              <w:pStyle w:val="ListParagraph"/>
              <w:numPr>
                <w:ilvl w:val="0"/>
                <w:numId w:val="2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Understand the child-labor restrictions protected under the FLSA:</w:t>
            </w:r>
          </w:p>
          <w:p w14:paraId="28C05DBB" w14:textId="36D7D03A" w:rsidR="004E50B4" w:rsidRDefault="004E50B4" w:rsidP="005477EE">
            <w:pPr>
              <w:pStyle w:val="ListParagraph"/>
              <w:numPr>
                <w:ilvl w:val="1"/>
                <w:numId w:val="2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There is an age-16 limit for general occupations</w:t>
            </w:r>
          </w:p>
          <w:p w14:paraId="105BFF30" w14:textId="77777777" w:rsidR="004E50B4" w:rsidRPr="005477EE" w:rsidRDefault="004E50B4" w:rsidP="005477EE">
            <w:pPr>
              <w:ind w:left="90"/>
              <w:rPr>
                <w:sz w:val="16"/>
                <w:szCs w:val="16"/>
              </w:rPr>
            </w:pPr>
          </w:p>
          <w:p w14:paraId="7E345C68" w14:textId="77777777" w:rsidR="004E50B4" w:rsidRDefault="004E50B4" w:rsidP="005477EE">
            <w:pPr>
              <w:pStyle w:val="ListParagraph"/>
              <w:numPr>
                <w:ilvl w:val="1"/>
                <w:numId w:val="2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There is an age-18 limit for occupations the U.S. Secretary of Labor deems “hazardous”</w:t>
            </w:r>
          </w:p>
          <w:p w14:paraId="3A4DF381" w14:textId="77777777" w:rsidR="004E50B4" w:rsidRPr="005477EE" w:rsidRDefault="004E50B4" w:rsidP="005477EE">
            <w:pPr>
              <w:rPr>
                <w:sz w:val="16"/>
                <w:szCs w:val="16"/>
              </w:rPr>
            </w:pPr>
          </w:p>
          <w:p w14:paraId="6C1109D2" w14:textId="39CA0249" w:rsidR="004E50B4" w:rsidRPr="001814B4" w:rsidRDefault="004E50B4" w:rsidP="005477EE">
            <w:pPr>
              <w:pStyle w:val="ListParagraph"/>
              <w:numPr>
                <w:ilvl w:val="1"/>
                <w:numId w:val="2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and 15 year olds may be employed, but only within strict hours and times of day limits</w:t>
            </w:r>
          </w:p>
        </w:tc>
        <w:tc>
          <w:tcPr>
            <w:tcW w:w="2430" w:type="dxa"/>
            <w:shd w:val="clear" w:color="auto" w:fill="EAF1DD" w:themeFill="accent3" w:themeFillTint="33"/>
          </w:tcPr>
          <w:p w14:paraId="64B2B9E5" w14:textId="52374774" w:rsidR="004E50B4" w:rsidRPr="001814B4" w:rsidRDefault="004E50B4" w:rsidP="002E4C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Every FLSA-applicable employee</w:t>
            </w:r>
          </w:p>
        </w:tc>
        <w:tc>
          <w:tcPr>
            <w:tcW w:w="2070" w:type="dxa"/>
            <w:shd w:val="clear" w:color="auto" w:fill="E5DFEC" w:themeFill="accent4" w:themeFillTint="33"/>
            <w:vAlign w:val="center"/>
          </w:tcPr>
          <w:p w14:paraId="05E25FED" w14:textId="065E2ACA" w:rsidR="004E50B4" w:rsidRPr="003D46D6" w:rsidRDefault="003D46D6" w:rsidP="000A481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ASAP</w:t>
            </w:r>
          </w:p>
        </w:tc>
      </w:tr>
      <w:tr w:rsidR="004E50B4" w:rsidRPr="001814B4" w14:paraId="31C1A5D2" w14:textId="77777777" w:rsidTr="009F6BCA">
        <w:trPr>
          <w:trHeight w:val="709"/>
        </w:trPr>
        <w:tc>
          <w:tcPr>
            <w:tcW w:w="810" w:type="dxa"/>
          </w:tcPr>
          <w:p w14:paraId="4462A30E" w14:textId="76D8A7A5" w:rsidR="004E50B4" w:rsidRPr="001814B4" w:rsidRDefault="004E50B4" w:rsidP="002E4C8F">
            <w:pPr>
              <w:jc w:val="center"/>
              <w:rPr>
                <w:sz w:val="16"/>
                <w:szCs w:val="16"/>
              </w:rPr>
            </w:pPr>
          </w:p>
          <w:p w14:paraId="17163684" w14:textId="77777777" w:rsidR="004E50B4" w:rsidRPr="001814B4" w:rsidRDefault="004E50B4" w:rsidP="002E4C8F">
            <w:pPr>
              <w:jc w:val="center"/>
              <w:rPr>
                <w:sz w:val="16"/>
                <w:szCs w:val="16"/>
              </w:rPr>
            </w:pPr>
            <w:r w:rsidRPr="001814B4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31B99ADF" wp14:editId="3877282A">
                      <wp:extent cx="236220" cy="236220"/>
                      <wp:effectExtent l="0" t="0" r="5080" b="5080"/>
                      <wp:docPr id="55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6220" cy="236220"/>
                                <a:chOff x="0" y="0"/>
                                <a:chExt cx="372" cy="372"/>
                              </a:xfrm>
                            </wpg:grpSpPr>
                            <wpg:grpSp>
                              <wpg:cNvPr id="56" name="Group 5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" y="10"/>
                                  <a:ext cx="352" cy="352"/>
                                  <a:chOff x="10" y="10"/>
                                  <a:chExt cx="352" cy="352"/>
                                </a:xfrm>
                              </wpg:grpSpPr>
                              <wps:wsp>
                                <wps:cNvPr id="57" name="Freeform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" y="10"/>
                                    <a:ext cx="352" cy="352"/>
                                  </a:xfrm>
                                  <a:custGeom>
                                    <a:avLst/>
                                    <a:gdLst>
                                      <a:gd name="T0" fmla="+- 0 10 10"/>
                                      <a:gd name="T1" fmla="*/ T0 w 352"/>
                                      <a:gd name="T2" fmla="+- 0 362 10"/>
                                      <a:gd name="T3" fmla="*/ 362 h 352"/>
                                      <a:gd name="T4" fmla="+- 0 362 10"/>
                                      <a:gd name="T5" fmla="*/ T4 w 352"/>
                                      <a:gd name="T6" fmla="+- 0 362 10"/>
                                      <a:gd name="T7" fmla="*/ 362 h 352"/>
                                      <a:gd name="T8" fmla="+- 0 362 10"/>
                                      <a:gd name="T9" fmla="*/ T8 w 352"/>
                                      <a:gd name="T10" fmla="+- 0 10 10"/>
                                      <a:gd name="T11" fmla="*/ 10 h 352"/>
                                      <a:gd name="T12" fmla="+- 0 10 10"/>
                                      <a:gd name="T13" fmla="*/ T12 w 352"/>
                                      <a:gd name="T14" fmla="+- 0 10 10"/>
                                      <a:gd name="T15" fmla="*/ 10 h 352"/>
                                      <a:gd name="T16" fmla="+- 0 10 10"/>
                                      <a:gd name="T17" fmla="*/ T16 w 352"/>
                                      <a:gd name="T18" fmla="+- 0 362 10"/>
                                      <a:gd name="T19" fmla="*/ 362 h 35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52" h="352">
                                        <a:moveTo>
                                          <a:pt x="0" y="352"/>
                                        </a:moveTo>
                                        <a:lnTo>
                                          <a:pt x="352" y="352"/>
                                        </a:lnTo>
                                        <a:lnTo>
                                          <a:pt x="35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231F2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87FD0F" id="Group 56" o:spid="_x0000_s1026" style="width:18.6pt;height:18.6pt;mso-position-horizontal-relative:char;mso-position-vertical-relative:line" coordsize="372,37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">
                      <v:group id="Group 57" o:spid="_x0000_s1027" style="position:absolute;left:10;top:10;width:352;height:352" coordorigin="10,10" coordsize="352,35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m/JGNcUAAADbAAAA&#10;DwAAAAAAAAAAAAAAAACpAgAAZHJzL2Rvd25yZXYueG1sUEsFBgAAAAAEAAQA+gAAAJsDAAAAAA==&#10;">
                        <v:shape id="Freeform 58" o:spid="_x0000_s1028" style="position:absolute;left:10;top:10;width:352;height:352;visibility:visible;mso-wrap-style:square;v-text-anchor:top" coordsize="352,35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og2OwgAA&#10;ANsAAAAPAAAAZHJzL2Rvd25yZXYueG1sRI/NqsIwFIT3gu8QjuBGNL3CValGEUGRixt/Nu4OybEt&#10;NielybX17Y0guBxm5htmsWptKR5U+8Kxgp9RAoJYO1NwpuBy3g5nIHxANlg6JgVP8rBadjsLTI1r&#10;+EiPU8hEhLBPUUEeQpVK6XVOFv3IVcTRu7naYoiyzqSpsYlwW8pxkkykxYLjQo4VbXLS99O/VYDX&#10;SWaSv912fz00u/Z20YPBRivV77XrOYhAbfiGP+29UfA7hfeX+APk8g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iiDY7CAAAA2wAAAA8AAAAAAAAAAAAAAAAAlwIAAGRycy9kb3du&#10;cmV2LnhtbFBLBQYAAAAABAAEAPUAAACGAwAAAAA=&#10;" path="m0,352l352,352,352,,,,,352xe" filled="f" strokecolor="#231f20" strokeweight="1pt">
                          <v:path arrowok="t" o:connecttype="custom" o:connectlocs="0,362;352,362;352,10;0,10;0,362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4A36250B" w14:textId="77777777" w:rsidR="004E50B4" w:rsidRPr="001814B4" w:rsidRDefault="004E50B4" w:rsidP="002E4C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DBE5F1" w:themeFill="accent1" w:themeFillTint="33"/>
            <w:vAlign w:val="center"/>
          </w:tcPr>
          <w:p w14:paraId="1A37EE97" w14:textId="4CD4FB31" w:rsidR="004E50B4" w:rsidRPr="001814B4" w:rsidRDefault="004E50B4" w:rsidP="000A48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Posters Displayed</w:t>
            </w:r>
          </w:p>
        </w:tc>
        <w:tc>
          <w:tcPr>
            <w:tcW w:w="4320" w:type="dxa"/>
            <w:shd w:val="clear" w:color="auto" w:fill="FDE9D9" w:themeFill="accent6" w:themeFillTint="33"/>
          </w:tcPr>
          <w:p w14:paraId="29F83A2E" w14:textId="067A3630" w:rsidR="004E50B4" w:rsidRPr="001814B4" w:rsidRDefault="004E50B4" w:rsidP="002E4C8F">
            <w:pPr>
              <w:pStyle w:val="ListParagraph"/>
              <w:numPr>
                <w:ilvl w:val="0"/>
                <w:numId w:val="25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Ensure that the proper FLSA-related posters (as approved by the DOL) are displayed throughout your workplace and visible to employees</w:t>
            </w:r>
            <w:r w:rsidR="00F425EC">
              <w:rPr>
                <w:sz w:val="16"/>
                <w:szCs w:val="16"/>
              </w:rPr>
              <w:t xml:space="preserve"> and applicants</w:t>
            </w:r>
            <w:bookmarkStart w:id="0" w:name="_GoBack"/>
            <w:bookmarkEnd w:id="0"/>
          </w:p>
        </w:tc>
        <w:tc>
          <w:tcPr>
            <w:tcW w:w="2430" w:type="dxa"/>
            <w:shd w:val="clear" w:color="auto" w:fill="EAF1DD" w:themeFill="accent3" w:themeFillTint="33"/>
          </w:tcPr>
          <w:p w14:paraId="32DCB9C6" w14:textId="28A25559" w:rsidR="004E50B4" w:rsidRPr="001814B4" w:rsidRDefault="004E50B4" w:rsidP="002E4C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Every FLSA-applicable employee</w:t>
            </w:r>
          </w:p>
        </w:tc>
        <w:tc>
          <w:tcPr>
            <w:tcW w:w="2070" w:type="dxa"/>
            <w:shd w:val="clear" w:color="auto" w:fill="E5DFEC" w:themeFill="accent4" w:themeFillTint="33"/>
            <w:vAlign w:val="center"/>
          </w:tcPr>
          <w:p w14:paraId="58CFAA35" w14:textId="659C3E74" w:rsidR="004E50B4" w:rsidRPr="000A4814" w:rsidRDefault="003D46D6" w:rsidP="006C420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ASAP</w:t>
            </w:r>
          </w:p>
        </w:tc>
      </w:tr>
      <w:tr w:rsidR="00271432" w:rsidRPr="001814B4" w14:paraId="53D8CE6F" w14:textId="77777777" w:rsidTr="00B67CF6">
        <w:trPr>
          <w:trHeight w:val="970"/>
        </w:trPr>
        <w:tc>
          <w:tcPr>
            <w:tcW w:w="810" w:type="dxa"/>
          </w:tcPr>
          <w:p w14:paraId="6D0338B6" w14:textId="77777777" w:rsidR="00271432" w:rsidRPr="001814B4" w:rsidRDefault="00271432" w:rsidP="00271432">
            <w:pPr>
              <w:jc w:val="center"/>
              <w:rPr>
                <w:sz w:val="16"/>
                <w:szCs w:val="16"/>
              </w:rPr>
            </w:pPr>
          </w:p>
          <w:p w14:paraId="2FA38CA3" w14:textId="77777777" w:rsidR="00271432" w:rsidRPr="001814B4" w:rsidRDefault="00271432" w:rsidP="00271432">
            <w:pPr>
              <w:jc w:val="center"/>
              <w:rPr>
                <w:sz w:val="16"/>
                <w:szCs w:val="16"/>
              </w:rPr>
            </w:pPr>
            <w:r w:rsidRPr="001814B4"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4E4CB437" wp14:editId="6FAA7D77">
                      <wp:extent cx="236220" cy="236220"/>
                      <wp:effectExtent l="0" t="0" r="5080" b="5080"/>
                      <wp:docPr id="52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6220" cy="236220"/>
                                <a:chOff x="0" y="0"/>
                                <a:chExt cx="372" cy="372"/>
                              </a:xfrm>
                            </wpg:grpSpPr>
                            <wpg:grpSp>
                              <wpg:cNvPr id="53" name="Group 5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" y="10"/>
                                  <a:ext cx="352" cy="352"/>
                                  <a:chOff x="10" y="10"/>
                                  <a:chExt cx="352" cy="352"/>
                                </a:xfrm>
                              </wpg:grpSpPr>
                              <wps:wsp>
                                <wps:cNvPr id="54" name="Freeform 5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" y="10"/>
                                    <a:ext cx="352" cy="352"/>
                                  </a:xfrm>
                                  <a:custGeom>
                                    <a:avLst/>
                                    <a:gdLst>
                                      <a:gd name="T0" fmla="+- 0 10 10"/>
                                      <a:gd name="T1" fmla="*/ T0 w 352"/>
                                      <a:gd name="T2" fmla="+- 0 362 10"/>
                                      <a:gd name="T3" fmla="*/ 362 h 352"/>
                                      <a:gd name="T4" fmla="+- 0 362 10"/>
                                      <a:gd name="T5" fmla="*/ T4 w 352"/>
                                      <a:gd name="T6" fmla="+- 0 362 10"/>
                                      <a:gd name="T7" fmla="*/ 362 h 352"/>
                                      <a:gd name="T8" fmla="+- 0 362 10"/>
                                      <a:gd name="T9" fmla="*/ T8 w 352"/>
                                      <a:gd name="T10" fmla="+- 0 10 10"/>
                                      <a:gd name="T11" fmla="*/ 10 h 352"/>
                                      <a:gd name="T12" fmla="+- 0 10 10"/>
                                      <a:gd name="T13" fmla="*/ T12 w 352"/>
                                      <a:gd name="T14" fmla="+- 0 10 10"/>
                                      <a:gd name="T15" fmla="*/ 10 h 352"/>
                                      <a:gd name="T16" fmla="+- 0 10 10"/>
                                      <a:gd name="T17" fmla="*/ T16 w 352"/>
                                      <a:gd name="T18" fmla="+- 0 362 10"/>
                                      <a:gd name="T19" fmla="*/ 362 h 352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52" h="352">
                                        <a:moveTo>
                                          <a:pt x="0" y="352"/>
                                        </a:moveTo>
                                        <a:lnTo>
                                          <a:pt x="352" y="352"/>
                                        </a:lnTo>
                                        <a:lnTo>
                                          <a:pt x="352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35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12700">
                                    <a:solidFill>
                                      <a:srgbClr val="231F2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D9B8AA" id="Group 53" o:spid="_x0000_s1026" style="width:18.6pt;height:18.6pt;mso-position-horizontal-relative:char;mso-position-vertical-relative:line" coordsize="372,37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">
                      <v:group id="Group 54" o:spid="_x0000_s1027" style="position:absolute;left:10;top:10;width:352;height:352" coordorigin="10,10" coordsize="352,35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i4XlrcUAAADbAAAA&#10;DwAAAAAAAAAAAAAAAACpAgAAZHJzL2Rvd25yZXYueG1sUEsFBgAAAAAEAAQA+gAAAJsDAAAAAA==&#10;">
                        <v:shape id="Freeform 55" o:spid="_x0000_s1028" style="position:absolute;left:10;top:10;width:352;height:352;visibility:visible;mso-wrap-style:square;v-text-anchor:top" coordsize="352,35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cJP5xQAA&#10;ANsAAAAPAAAAZHJzL2Rvd25yZXYueG1sRI9La8MwEITvgf4HsYVeQi23NKG4UUwxxJjQSx6X3BZp&#10;/aDWylhq7P77qFDIcZiZb5hNPtteXGn0nWMFL0kKglg703Gj4HzaPb+D8AHZYO+YFPySh3z7sNhg&#10;ZtzEB7oeQyMihH2GCtoQhkxKr1uy6BM3EEevdqPFEOXYSDPiFOG2l69pupYWO44LLQ5UtKS/jz9W&#10;AV7WjUn35a66fE3lXJ/1cllopZ4e588PEIHmcA//tyujYPUGf1/iD5DbG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hwk/nFAAAA2wAAAA8AAAAAAAAAAAAAAAAAlwIAAGRycy9k&#10;b3ducmV2LnhtbFBLBQYAAAAABAAEAPUAAACJAwAAAAA=&#10;" path="m0,352l352,352,352,,,,,352xe" filled="f" strokecolor="#231f20" strokeweight="1pt">
                          <v:path arrowok="t" o:connecttype="custom" o:connectlocs="0,362;352,362;352,10;0,10;0,362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3057200F" w14:textId="77777777" w:rsidR="00271432" w:rsidRPr="001814B4" w:rsidRDefault="00271432" w:rsidP="002714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DBE5F1" w:themeFill="accent1" w:themeFillTint="33"/>
            <w:vAlign w:val="center"/>
          </w:tcPr>
          <w:p w14:paraId="1975A6EF" w14:textId="76B10CF9" w:rsidR="00271432" w:rsidRPr="001814B4" w:rsidRDefault="00271432" w:rsidP="002714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State and Local Wage-Hour Requirements</w:t>
            </w:r>
          </w:p>
        </w:tc>
        <w:tc>
          <w:tcPr>
            <w:tcW w:w="4320" w:type="dxa"/>
            <w:shd w:val="clear" w:color="auto" w:fill="FDE9D9" w:themeFill="accent6" w:themeFillTint="33"/>
          </w:tcPr>
          <w:p w14:paraId="1BD743DA" w14:textId="7B9A7E75" w:rsidR="00271432" w:rsidRDefault="00271432" w:rsidP="00271432">
            <w:pPr>
              <w:pStyle w:val="ListParagraph"/>
              <w:numPr>
                <w:ilvl w:val="0"/>
                <w:numId w:val="2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Understand that FLSA does not trump and state or local wage-hour provisions (such as a high min. wage, daily overtime, etc.) that are more strict</w:t>
            </w:r>
          </w:p>
          <w:p w14:paraId="17444FA6" w14:textId="77777777" w:rsidR="00271432" w:rsidRPr="00271432" w:rsidRDefault="00271432" w:rsidP="00271432">
            <w:pPr>
              <w:rPr>
                <w:sz w:val="16"/>
                <w:szCs w:val="16"/>
              </w:rPr>
            </w:pPr>
          </w:p>
          <w:p w14:paraId="63E152C3" w14:textId="70F23767" w:rsidR="00271432" w:rsidRPr="001814B4" w:rsidRDefault="00271432" w:rsidP="00271432">
            <w:pPr>
              <w:pStyle w:val="ListParagraph"/>
              <w:numPr>
                <w:ilvl w:val="0"/>
                <w:numId w:val="2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Know all state and local requirements for areas your business operates in </w:t>
            </w:r>
          </w:p>
        </w:tc>
        <w:tc>
          <w:tcPr>
            <w:tcW w:w="2430" w:type="dxa"/>
            <w:shd w:val="clear" w:color="auto" w:fill="EAF1DD" w:themeFill="accent3" w:themeFillTint="33"/>
          </w:tcPr>
          <w:p w14:paraId="5630E85E" w14:textId="1DD5993C" w:rsidR="00271432" w:rsidRPr="001814B4" w:rsidRDefault="00271432" w:rsidP="002714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Every FLSA-applicable employee</w:t>
            </w:r>
          </w:p>
        </w:tc>
        <w:tc>
          <w:tcPr>
            <w:tcW w:w="2070" w:type="dxa"/>
            <w:shd w:val="clear" w:color="auto" w:fill="E5DFEC" w:themeFill="accent4" w:themeFillTint="33"/>
            <w:vAlign w:val="center"/>
          </w:tcPr>
          <w:p w14:paraId="2D4F3CB6" w14:textId="3614D563" w:rsidR="00271432" w:rsidRPr="000A4814" w:rsidRDefault="003D46D6" w:rsidP="0027143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ASAP</w:t>
            </w:r>
          </w:p>
        </w:tc>
      </w:tr>
    </w:tbl>
    <w:p w14:paraId="0A731C46" w14:textId="77777777" w:rsidR="00BD4E5E" w:rsidRDefault="00BD4E5E" w:rsidP="00BD4E5E">
      <w:pPr>
        <w:spacing w:line="242" w:lineRule="auto"/>
        <w:ind w:left="-1260" w:right="112"/>
        <w:rPr>
          <w:color w:val="050505"/>
          <w:w w:val="105"/>
          <w:sz w:val="16"/>
          <w:szCs w:val="16"/>
        </w:rPr>
      </w:pPr>
    </w:p>
    <w:p w14:paraId="7D105F00" w14:textId="77777777" w:rsidR="00BD4E5E" w:rsidRDefault="00BD4E5E" w:rsidP="00BD4E5E">
      <w:pPr>
        <w:spacing w:line="242" w:lineRule="auto"/>
        <w:ind w:left="-1260" w:right="112"/>
        <w:rPr>
          <w:color w:val="050505"/>
          <w:w w:val="105"/>
          <w:sz w:val="16"/>
          <w:szCs w:val="16"/>
        </w:rPr>
      </w:pPr>
    </w:p>
    <w:p w14:paraId="33D72F16" w14:textId="77777777" w:rsidR="00114FFE" w:rsidRDefault="00114FFE" w:rsidP="00BD4E5E">
      <w:pPr>
        <w:spacing w:line="242" w:lineRule="auto"/>
        <w:ind w:left="-1260" w:right="112"/>
        <w:rPr>
          <w:color w:val="050505"/>
          <w:w w:val="105"/>
          <w:sz w:val="16"/>
          <w:szCs w:val="16"/>
        </w:rPr>
      </w:pPr>
    </w:p>
    <w:p w14:paraId="61362E31" w14:textId="77777777" w:rsidR="00114FFE" w:rsidRDefault="00114FFE" w:rsidP="00BD4E5E">
      <w:pPr>
        <w:spacing w:line="242" w:lineRule="auto"/>
        <w:ind w:left="-1260" w:right="112"/>
        <w:rPr>
          <w:color w:val="050505"/>
          <w:w w:val="105"/>
          <w:sz w:val="16"/>
          <w:szCs w:val="16"/>
        </w:rPr>
      </w:pPr>
    </w:p>
    <w:p w14:paraId="6405A703" w14:textId="1322A232" w:rsidR="00FA5FC2" w:rsidRPr="00FA5FC2" w:rsidRDefault="00BD4E5E" w:rsidP="00FA5FC2">
      <w:pPr>
        <w:spacing w:line="242" w:lineRule="auto"/>
        <w:ind w:left="-1260" w:right="112"/>
        <w:rPr>
          <w:sz w:val="16"/>
          <w:szCs w:val="16"/>
        </w:rPr>
      </w:pPr>
      <w:r w:rsidRPr="001814B4">
        <w:rPr>
          <w:color w:val="050505"/>
          <w:w w:val="105"/>
          <w:sz w:val="16"/>
          <w:szCs w:val="16"/>
        </w:rPr>
        <w:t xml:space="preserve">Prepare yourself and your company for these compliance requirements to change or be altered. Stay up-to-date on the latest information regarding </w:t>
      </w:r>
      <w:r>
        <w:rPr>
          <w:color w:val="050505"/>
          <w:w w:val="105"/>
          <w:sz w:val="16"/>
          <w:szCs w:val="16"/>
        </w:rPr>
        <w:t xml:space="preserve">FLSA compliance </w:t>
      </w:r>
      <w:r w:rsidRPr="001814B4">
        <w:rPr>
          <w:color w:val="050505"/>
          <w:spacing w:val="-23"/>
          <w:w w:val="105"/>
          <w:sz w:val="16"/>
          <w:szCs w:val="16"/>
        </w:rPr>
        <w:t xml:space="preserve"> </w:t>
      </w:r>
      <w:r w:rsidRPr="001814B4">
        <w:rPr>
          <w:color w:val="050505"/>
          <w:w w:val="105"/>
          <w:sz w:val="16"/>
          <w:szCs w:val="16"/>
        </w:rPr>
        <w:t>by</w:t>
      </w:r>
      <w:r w:rsidRPr="001814B4">
        <w:rPr>
          <w:color w:val="050505"/>
          <w:spacing w:val="-19"/>
          <w:w w:val="105"/>
          <w:sz w:val="16"/>
          <w:szCs w:val="16"/>
        </w:rPr>
        <w:t xml:space="preserve"> </w:t>
      </w:r>
      <w:r w:rsidRPr="00FA5FC2">
        <w:rPr>
          <w:color w:val="050505"/>
          <w:w w:val="105"/>
          <w:sz w:val="16"/>
          <w:szCs w:val="16"/>
        </w:rPr>
        <w:t>visiting</w:t>
      </w:r>
      <w:r w:rsidRPr="00FA5FC2">
        <w:rPr>
          <w:color w:val="050505"/>
          <w:spacing w:val="-20"/>
          <w:w w:val="105"/>
          <w:sz w:val="16"/>
          <w:szCs w:val="16"/>
        </w:rPr>
        <w:t xml:space="preserve"> </w:t>
      </w:r>
      <w:hyperlink r:id="rId9" w:history="1">
        <w:r w:rsidR="00FA5FC2" w:rsidRPr="00FA5FC2">
          <w:rPr>
            <w:rStyle w:val="Hyperlink"/>
            <w:sz w:val="16"/>
            <w:szCs w:val="16"/>
          </w:rPr>
          <w:t>http://compliance.theolsongroup.com/</w:t>
        </w:r>
      </w:hyperlink>
      <w:r w:rsidR="00FA5FC2" w:rsidRPr="00FA5FC2">
        <w:rPr>
          <w:sz w:val="16"/>
          <w:szCs w:val="16"/>
        </w:rPr>
        <w:t>.</w:t>
      </w:r>
    </w:p>
    <w:p w14:paraId="7883802A" w14:textId="77777777" w:rsidR="00BD4E5E" w:rsidRDefault="00BD4E5E" w:rsidP="00BD4E5E">
      <w:pPr>
        <w:spacing w:line="242" w:lineRule="auto"/>
        <w:ind w:left="-1260" w:right="112"/>
        <w:rPr>
          <w:rFonts w:eastAsia="Times New Roman" w:cs="Times New Roman"/>
          <w:sz w:val="16"/>
          <w:szCs w:val="16"/>
        </w:rPr>
      </w:pPr>
    </w:p>
    <w:p w14:paraId="67D8B342" w14:textId="77777777" w:rsidR="00BD4E5E" w:rsidRDefault="00BD4E5E" w:rsidP="00BD4E5E">
      <w:pPr>
        <w:spacing w:line="242" w:lineRule="auto"/>
        <w:ind w:left="-1260" w:right="112"/>
        <w:rPr>
          <w:rFonts w:eastAsia="Times New Roman" w:cs="Times New Roman"/>
          <w:sz w:val="16"/>
          <w:szCs w:val="16"/>
        </w:rPr>
      </w:pPr>
    </w:p>
    <w:p w14:paraId="7F04E796" w14:textId="77777777" w:rsidR="00BD4E5E" w:rsidRDefault="00BD4E5E" w:rsidP="00BD4E5E">
      <w:pPr>
        <w:spacing w:line="242" w:lineRule="auto"/>
        <w:ind w:right="112"/>
        <w:rPr>
          <w:rFonts w:eastAsia="Times New Roman" w:cs="Times New Roman"/>
          <w:sz w:val="16"/>
          <w:szCs w:val="16"/>
        </w:rPr>
      </w:pPr>
    </w:p>
    <w:p w14:paraId="6D06F55B" w14:textId="51FC9701" w:rsidR="00BD4E5E" w:rsidRDefault="00BD4E5E" w:rsidP="00114FFE">
      <w:pPr>
        <w:spacing w:line="242" w:lineRule="auto"/>
        <w:ind w:right="112"/>
        <w:rPr>
          <w:rFonts w:eastAsia="Times New Roman" w:cs="Times New Roman"/>
          <w:sz w:val="16"/>
          <w:szCs w:val="16"/>
        </w:rPr>
      </w:pPr>
    </w:p>
    <w:p w14:paraId="3EFFA89B" w14:textId="138FA994" w:rsidR="00BD4E5E" w:rsidRDefault="00BD4E5E" w:rsidP="00BD4E5E">
      <w:pPr>
        <w:spacing w:line="242" w:lineRule="auto"/>
        <w:ind w:left="-1260" w:right="112"/>
        <w:rPr>
          <w:rFonts w:eastAsia="Times New Roman" w:cs="Times New Roman"/>
          <w:sz w:val="16"/>
          <w:szCs w:val="16"/>
        </w:rPr>
      </w:pPr>
    </w:p>
    <w:p w14:paraId="70F42895" w14:textId="547494A6" w:rsidR="00BD4E5E" w:rsidRDefault="00723BF9" w:rsidP="00BD4E5E">
      <w:pPr>
        <w:spacing w:line="242" w:lineRule="auto"/>
        <w:ind w:left="-1260" w:right="112"/>
        <w:rPr>
          <w:rFonts w:eastAsia="Times New Roman" w:cs="Times New Roman"/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9504" behindDoc="0" locked="0" layoutInCell="1" allowOverlap="1" wp14:anchorId="69C092B9" wp14:editId="753022BE">
            <wp:simplePos x="0" y="0"/>
            <wp:positionH relativeFrom="column">
              <wp:posOffset>1990036</wp:posOffset>
            </wp:positionH>
            <wp:positionV relativeFrom="paragraph">
              <wp:posOffset>68688</wp:posOffset>
            </wp:positionV>
            <wp:extent cx="1469390" cy="48260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TOG-Logo_jpeg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6939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C5DA02" w14:textId="6C8C10FC" w:rsidR="00BD4E5E" w:rsidRDefault="00BD4E5E" w:rsidP="00BD4E5E">
      <w:pPr>
        <w:spacing w:line="242" w:lineRule="auto"/>
        <w:ind w:left="-1260" w:right="112"/>
        <w:rPr>
          <w:rFonts w:eastAsia="Times New Roman" w:cs="Times New Roman"/>
          <w:sz w:val="16"/>
          <w:szCs w:val="16"/>
        </w:rPr>
      </w:pPr>
    </w:p>
    <w:p w14:paraId="7E495E8E" w14:textId="130BFF8A" w:rsidR="00BD4E5E" w:rsidRDefault="00BD4E5E" w:rsidP="00BD4E5E">
      <w:pPr>
        <w:spacing w:line="242" w:lineRule="auto"/>
        <w:ind w:left="-1260" w:right="112"/>
        <w:rPr>
          <w:rFonts w:eastAsia="Times New Roman" w:cs="Times New Roman"/>
          <w:sz w:val="16"/>
          <w:szCs w:val="16"/>
        </w:rPr>
      </w:pPr>
    </w:p>
    <w:p w14:paraId="5FBD7A00" w14:textId="7B765B86" w:rsidR="00BD4E5E" w:rsidRPr="001814B4" w:rsidRDefault="00BD4E5E" w:rsidP="00BD4E5E">
      <w:pPr>
        <w:spacing w:line="242" w:lineRule="auto"/>
        <w:ind w:left="-1260" w:right="112"/>
        <w:rPr>
          <w:rFonts w:eastAsia="Times New Roman" w:cs="Times New Roman"/>
          <w:sz w:val="16"/>
          <w:szCs w:val="16"/>
        </w:rPr>
      </w:pPr>
    </w:p>
    <w:p w14:paraId="28297759" w14:textId="07179FB8" w:rsidR="00820953" w:rsidRPr="001814B4" w:rsidRDefault="00820953" w:rsidP="001814B4">
      <w:pPr>
        <w:ind w:left="-1260"/>
        <w:rPr>
          <w:sz w:val="16"/>
          <w:szCs w:val="16"/>
        </w:rPr>
      </w:pPr>
    </w:p>
    <w:sectPr w:rsidR="00820953" w:rsidRPr="001814B4" w:rsidSect="002E4C8F">
      <w:pgSz w:w="12240" w:h="15840"/>
      <w:pgMar w:top="720" w:right="1800" w:bottom="80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E66BF6" w14:textId="77777777" w:rsidR="00D10309" w:rsidRDefault="00D10309" w:rsidP="00AA11BD">
      <w:r>
        <w:separator/>
      </w:r>
    </w:p>
  </w:endnote>
  <w:endnote w:type="continuationSeparator" w:id="0">
    <w:p w14:paraId="7B247DE8" w14:textId="77777777" w:rsidR="00D10309" w:rsidRDefault="00D10309" w:rsidP="00AA1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Lato">
    <w:altName w:val="Arial"/>
    <w:charset w:val="00"/>
    <w:family w:val="swiss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A8688F" w14:textId="77777777" w:rsidR="00D10309" w:rsidRDefault="00D10309" w:rsidP="00AA11BD">
      <w:r>
        <w:separator/>
      </w:r>
    </w:p>
  </w:footnote>
  <w:footnote w:type="continuationSeparator" w:id="0">
    <w:p w14:paraId="2B0310E9" w14:textId="77777777" w:rsidR="00D10309" w:rsidRDefault="00D10309" w:rsidP="00AA1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0464C"/>
    <w:multiLevelType w:val="multilevel"/>
    <w:tmpl w:val="43F45CE8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216"/>
        </w:tabs>
        <w:ind w:left="144" w:firstLine="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A1471"/>
    <w:multiLevelType w:val="multilevel"/>
    <w:tmpl w:val="CA581DE4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44" w:firstLine="72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D4031F"/>
    <w:multiLevelType w:val="hybridMultilevel"/>
    <w:tmpl w:val="C1848ECA"/>
    <w:lvl w:ilvl="0" w:tplc="685623D8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D462E"/>
    <w:multiLevelType w:val="hybridMultilevel"/>
    <w:tmpl w:val="4C2C915C"/>
    <w:lvl w:ilvl="0" w:tplc="685623D8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9D0DB2"/>
    <w:multiLevelType w:val="multilevel"/>
    <w:tmpl w:val="43F45CE8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216"/>
        </w:tabs>
        <w:ind w:left="144" w:firstLine="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583552"/>
    <w:multiLevelType w:val="hybridMultilevel"/>
    <w:tmpl w:val="BEAEC14C"/>
    <w:lvl w:ilvl="0" w:tplc="27683E4E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74340A"/>
    <w:multiLevelType w:val="multilevel"/>
    <w:tmpl w:val="551EE570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306"/>
        </w:tabs>
        <w:ind w:left="234" w:hanging="14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045716"/>
    <w:multiLevelType w:val="hybridMultilevel"/>
    <w:tmpl w:val="63424F18"/>
    <w:lvl w:ilvl="0" w:tplc="B6BE3E02">
      <w:start w:val="1"/>
      <w:numFmt w:val="decimal"/>
      <w:lvlText w:val="%1."/>
      <w:lvlJc w:val="left"/>
      <w:pPr>
        <w:ind w:left="864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8">
    <w:nsid w:val="15AD43CC"/>
    <w:multiLevelType w:val="multilevel"/>
    <w:tmpl w:val="43F45CE8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216"/>
        </w:tabs>
        <w:ind w:left="144" w:firstLine="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DD65C1"/>
    <w:multiLevelType w:val="hybridMultilevel"/>
    <w:tmpl w:val="0E182324"/>
    <w:lvl w:ilvl="0" w:tplc="685623D8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660EF1"/>
    <w:multiLevelType w:val="hybridMultilevel"/>
    <w:tmpl w:val="E9B8DD62"/>
    <w:lvl w:ilvl="0" w:tplc="685623D8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891B06"/>
    <w:multiLevelType w:val="multilevel"/>
    <w:tmpl w:val="F0FA4DCA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72" w:firstLine="14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7E69E6"/>
    <w:multiLevelType w:val="hybridMultilevel"/>
    <w:tmpl w:val="EBBC0D6E"/>
    <w:lvl w:ilvl="0" w:tplc="685623D8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862643"/>
    <w:multiLevelType w:val="hybridMultilevel"/>
    <w:tmpl w:val="46ACBC4E"/>
    <w:lvl w:ilvl="0" w:tplc="8C3C6A8E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026133"/>
    <w:multiLevelType w:val="hybridMultilevel"/>
    <w:tmpl w:val="99584FB6"/>
    <w:lvl w:ilvl="0" w:tplc="685623D8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E254DF"/>
    <w:multiLevelType w:val="hybridMultilevel"/>
    <w:tmpl w:val="A7CA7B22"/>
    <w:lvl w:ilvl="0" w:tplc="62E2EB54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CB3039"/>
    <w:multiLevelType w:val="hybridMultilevel"/>
    <w:tmpl w:val="5D641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084E76"/>
    <w:multiLevelType w:val="hybridMultilevel"/>
    <w:tmpl w:val="9126D128"/>
    <w:lvl w:ilvl="0" w:tplc="685623D8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076BF"/>
    <w:multiLevelType w:val="hybridMultilevel"/>
    <w:tmpl w:val="3FDAF008"/>
    <w:lvl w:ilvl="0" w:tplc="F2DED57C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B57E54"/>
    <w:multiLevelType w:val="hybridMultilevel"/>
    <w:tmpl w:val="8A1CE872"/>
    <w:lvl w:ilvl="0" w:tplc="685623D8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A55C54"/>
    <w:multiLevelType w:val="hybridMultilevel"/>
    <w:tmpl w:val="ABBCD372"/>
    <w:lvl w:ilvl="0" w:tplc="3698E28C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9B16B3A"/>
    <w:multiLevelType w:val="hybridMultilevel"/>
    <w:tmpl w:val="F42AACEE"/>
    <w:lvl w:ilvl="0" w:tplc="685623D8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3D10F0"/>
    <w:multiLevelType w:val="hybridMultilevel"/>
    <w:tmpl w:val="D36ED980"/>
    <w:lvl w:ilvl="0" w:tplc="685623D8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7D65ED"/>
    <w:multiLevelType w:val="multilevel"/>
    <w:tmpl w:val="B61A8DEA"/>
    <w:lvl w:ilvl="0">
      <w:start w:val="1"/>
      <w:numFmt w:val="bullet"/>
      <w:lvlText w:val=""/>
      <w:lvlJc w:val="left"/>
      <w:pPr>
        <w:ind w:left="1368" w:hanging="136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4">
    <w:nsid w:val="43C8165B"/>
    <w:multiLevelType w:val="multilevel"/>
    <w:tmpl w:val="4A6212A8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A7645F"/>
    <w:multiLevelType w:val="hybridMultilevel"/>
    <w:tmpl w:val="B61A8DEA"/>
    <w:lvl w:ilvl="0" w:tplc="2E84D088">
      <w:start w:val="1"/>
      <w:numFmt w:val="bullet"/>
      <w:lvlText w:val=""/>
      <w:lvlJc w:val="left"/>
      <w:pPr>
        <w:ind w:left="1368" w:hanging="13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6">
    <w:nsid w:val="49C4216E"/>
    <w:multiLevelType w:val="hybridMultilevel"/>
    <w:tmpl w:val="AD1A5740"/>
    <w:lvl w:ilvl="0" w:tplc="2C6440E6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sz w:val="16"/>
        <w:szCs w:val="16"/>
      </w:rPr>
    </w:lvl>
    <w:lvl w:ilvl="1" w:tplc="F3FA3FB8">
      <w:start w:val="1"/>
      <w:numFmt w:val="bullet"/>
      <w:lvlText w:val="o"/>
      <w:lvlJc w:val="left"/>
      <w:pPr>
        <w:tabs>
          <w:tab w:val="num" w:pos="306"/>
        </w:tabs>
        <w:ind w:left="234" w:hanging="144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2623B3"/>
    <w:multiLevelType w:val="multilevel"/>
    <w:tmpl w:val="964A3672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D4481E"/>
    <w:multiLevelType w:val="hybridMultilevel"/>
    <w:tmpl w:val="DAB61418"/>
    <w:lvl w:ilvl="0" w:tplc="0409000F">
      <w:start w:val="1"/>
      <w:numFmt w:val="decimal"/>
      <w:lvlText w:val="%1."/>
      <w:lvlJc w:val="left"/>
      <w:pPr>
        <w:ind w:left="504" w:hanging="360"/>
      </w:p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9">
    <w:nsid w:val="56123412"/>
    <w:multiLevelType w:val="hybridMultilevel"/>
    <w:tmpl w:val="B88415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61709C0"/>
    <w:multiLevelType w:val="multilevel"/>
    <w:tmpl w:val="36082904"/>
    <w:lvl w:ilvl="0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AA01CC"/>
    <w:multiLevelType w:val="hybridMultilevel"/>
    <w:tmpl w:val="4D8EBBBC"/>
    <w:lvl w:ilvl="0" w:tplc="A92C6FD2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621700"/>
    <w:multiLevelType w:val="hybridMultilevel"/>
    <w:tmpl w:val="36082904"/>
    <w:lvl w:ilvl="0" w:tplc="6BB0AB54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F768CB"/>
    <w:multiLevelType w:val="hybridMultilevel"/>
    <w:tmpl w:val="66B6D966"/>
    <w:lvl w:ilvl="0" w:tplc="32D46A02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sz w:val="16"/>
        <w:szCs w:val="16"/>
      </w:rPr>
    </w:lvl>
    <w:lvl w:ilvl="1" w:tplc="913A012E">
      <w:start w:val="1"/>
      <w:numFmt w:val="bullet"/>
      <w:lvlText w:val="o"/>
      <w:lvlJc w:val="left"/>
      <w:pPr>
        <w:tabs>
          <w:tab w:val="num" w:pos="302"/>
        </w:tabs>
        <w:ind w:left="230" w:hanging="14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3F2A27"/>
    <w:multiLevelType w:val="hybridMultilevel"/>
    <w:tmpl w:val="787A7FDA"/>
    <w:lvl w:ilvl="0" w:tplc="712E8FE2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6814DB"/>
    <w:multiLevelType w:val="hybridMultilevel"/>
    <w:tmpl w:val="AD0E5EEE"/>
    <w:lvl w:ilvl="0" w:tplc="3698E28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6453A2D"/>
    <w:multiLevelType w:val="hybridMultilevel"/>
    <w:tmpl w:val="1FA8E9AC"/>
    <w:lvl w:ilvl="0" w:tplc="685623D8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031362"/>
    <w:multiLevelType w:val="hybridMultilevel"/>
    <w:tmpl w:val="22764C2A"/>
    <w:lvl w:ilvl="0" w:tplc="655E267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D05B9B"/>
    <w:multiLevelType w:val="hybridMultilevel"/>
    <w:tmpl w:val="21308E0A"/>
    <w:lvl w:ilvl="0" w:tplc="685623D8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5E7257"/>
    <w:multiLevelType w:val="multilevel"/>
    <w:tmpl w:val="89A8540A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3120FC"/>
    <w:multiLevelType w:val="hybridMultilevel"/>
    <w:tmpl w:val="43AA4A36"/>
    <w:lvl w:ilvl="0" w:tplc="685623D8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2E7858"/>
    <w:multiLevelType w:val="hybridMultilevel"/>
    <w:tmpl w:val="24EA8DA6"/>
    <w:lvl w:ilvl="0" w:tplc="C8CCB56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sz w:val="16"/>
        <w:szCs w:val="16"/>
      </w:rPr>
    </w:lvl>
    <w:lvl w:ilvl="1" w:tplc="22E4CD56">
      <w:start w:val="1"/>
      <w:numFmt w:val="bullet"/>
      <w:lvlText w:val="o"/>
      <w:lvlJc w:val="left"/>
      <w:pPr>
        <w:tabs>
          <w:tab w:val="num" w:pos="302"/>
        </w:tabs>
        <w:ind w:left="230" w:hanging="14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E907D3"/>
    <w:multiLevelType w:val="multilevel"/>
    <w:tmpl w:val="551EE570"/>
    <w:lvl w:ilvl="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306"/>
        </w:tabs>
        <w:ind w:left="234" w:hanging="14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EC599C"/>
    <w:multiLevelType w:val="hybridMultilevel"/>
    <w:tmpl w:val="6EB0B352"/>
    <w:lvl w:ilvl="0" w:tplc="DB585E6E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CB799F"/>
    <w:multiLevelType w:val="hybridMultilevel"/>
    <w:tmpl w:val="51D4A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2879D6"/>
    <w:multiLevelType w:val="hybridMultilevel"/>
    <w:tmpl w:val="B264526A"/>
    <w:lvl w:ilvl="0" w:tplc="685623D8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0"/>
  </w:num>
  <w:num w:numId="3">
    <w:abstractNumId w:val="25"/>
  </w:num>
  <w:num w:numId="4">
    <w:abstractNumId w:val="23"/>
  </w:num>
  <w:num w:numId="5">
    <w:abstractNumId w:val="43"/>
  </w:num>
  <w:num w:numId="6">
    <w:abstractNumId w:val="45"/>
  </w:num>
  <w:num w:numId="7">
    <w:abstractNumId w:val="40"/>
  </w:num>
  <w:num w:numId="8">
    <w:abstractNumId w:val="29"/>
  </w:num>
  <w:num w:numId="9">
    <w:abstractNumId w:val="21"/>
  </w:num>
  <w:num w:numId="10">
    <w:abstractNumId w:val="19"/>
  </w:num>
  <w:num w:numId="11">
    <w:abstractNumId w:val="9"/>
  </w:num>
  <w:num w:numId="12">
    <w:abstractNumId w:val="26"/>
  </w:num>
  <w:num w:numId="13">
    <w:abstractNumId w:val="37"/>
  </w:num>
  <w:num w:numId="14">
    <w:abstractNumId w:val="5"/>
  </w:num>
  <w:num w:numId="15">
    <w:abstractNumId w:val="2"/>
  </w:num>
  <w:num w:numId="16">
    <w:abstractNumId w:val="17"/>
  </w:num>
  <w:num w:numId="17">
    <w:abstractNumId w:val="41"/>
  </w:num>
  <w:num w:numId="18">
    <w:abstractNumId w:val="38"/>
  </w:num>
  <w:num w:numId="19">
    <w:abstractNumId w:val="36"/>
  </w:num>
  <w:num w:numId="20">
    <w:abstractNumId w:val="3"/>
  </w:num>
  <w:num w:numId="21">
    <w:abstractNumId w:val="15"/>
  </w:num>
  <w:num w:numId="22">
    <w:abstractNumId w:val="44"/>
  </w:num>
  <w:num w:numId="23">
    <w:abstractNumId w:val="33"/>
  </w:num>
  <w:num w:numId="24">
    <w:abstractNumId w:val="28"/>
  </w:num>
  <w:num w:numId="25">
    <w:abstractNumId w:val="22"/>
  </w:num>
  <w:num w:numId="26">
    <w:abstractNumId w:val="12"/>
  </w:num>
  <w:num w:numId="27">
    <w:abstractNumId w:val="31"/>
  </w:num>
  <w:num w:numId="28">
    <w:abstractNumId w:val="18"/>
  </w:num>
  <w:num w:numId="29">
    <w:abstractNumId w:val="10"/>
  </w:num>
  <w:num w:numId="30">
    <w:abstractNumId w:val="14"/>
  </w:num>
  <w:num w:numId="31">
    <w:abstractNumId w:val="34"/>
  </w:num>
  <w:num w:numId="32">
    <w:abstractNumId w:val="20"/>
  </w:num>
  <w:num w:numId="33">
    <w:abstractNumId w:val="35"/>
  </w:num>
  <w:num w:numId="34">
    <w:abstractNumId w:val="7"/>
  </w:num>
  <w:num w:numId="35">
    <w:abstractNumId w:val="13"/>
  </w:num>
  <w:num w:numId="36">
    <w:abstractNumId w:val="16"/>
  </w:num>
  <w:num w:numId="37">
    <w:abstractNumId w:val="24"/>
  </w:num>
  <w:num w:numId="38">
    <w:abstractNumId w:val="1"/>
  </w:num>
  <w:num w:numId="39">
    <w:abstractNumId w:val="11"/>
  </w:num>
  <w:num w:numId="40">
    <w:abstractNumId w:val="8"/>
  </w:num>
  <w:num w:numId="41">
    <w:abstractNumId w:val="0"/>
  </w:num>
  <w:num w:numId="42">
    <w:abstractNumId w:val="4"/>
  </w:num>
  <w:num w:numId="43">
    <w:abstractNumId w:val="6"/>
  </w:num>
  <w:num w:numId="44">
    <w:abstractNumId w:val="42"/>
  </w:num>
  <w:num w:numId="45">
    <w:abstractNumId w:val="39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90E"/>
    <w:rsid w:val="000120E5"/>
    <w:rsid w:val="00024504"/>
    <w:rsid w:val="000252BF"/>
    <w:rsid w:val="0006228D"/>
    <w:rsid w:val="00083C03"/>
    <w:rsid w:val="000A4814"/>
    <w:rsid w:val="000C593B"/>
    <w:rsid w:val="000D53AE"/>
    <w:rsid w:val="000F7109"/>
    <w:rsid w:val="00114FFE"/>
    <w:rsid w:val="0013188B"/>
    <w:rsid w:val="00132059"/>
    <w:rsid w:val="001536F4"/>
    <w:rsid w:val="00163FA7"/>
    <w:rsid w:val="001722DB"/>
    <w:rsid w:val="001814B4"/>
    <w:rsid w:val="001A3E0F"/>
    <w:rsid w:val="001C38B4"/>
    <w:rsid w:val="001D0A14"/>
    <w:rsid w:val="001D13C6"/>
    <w:rsid w:val="001F1F45"/>
    <w:rsid w:val="00207399"/>
    <w:rsid w:val="00232174"/>
    <w:rsid w:val="00232B44"/>
    <w:rsid w:val="00262B72"/>
    <w:rsid w:val="00271432"/>
    <w:rsid w:val="0028687A"/>
    <w:rsid w:val="002A51C5"/>
    <w:rsid w:val="002B6566"/>
    <w:rsid w:val="002E4C8F"/>
    <w:rsid w:val="00301791"/>
    <w:rsid w:val="00304FE6"/>
    <w:rsid w:val="00387A18"/>
    <w:rsid w:val="003950A4"/>
    <w:rsid w:val="003A6370"/>
    <w:rsid w:val="003D46D6"/>
    <w:rsid w:val="003E17BC"/>
    <w:rsid w:val="003F4BF4"/>
    <w:rsid w:val="004307AD"/>
    <w:rsid w:val="004B6FE1"/>
    <w:rsid w:val="004E50B4"/>
    <w:rsid w:val="004E77E0"/>
    <w:rsid w:val="004F068A"/>
    <w:rsid w:val="004F0915"/>
    <w:rsid w:val="005477EE"/>
    <w:rsid w:val="00566AE2"/>
    <w:rsid w:val="0059083A"/>
    <w:rsid w:val="00593432"/>
    <w:rsid w:val="005C490E"/>
    <w:rsid w:val="005E0F43"/>
    <w:rsid w:val="005E369A"/>
    <w:rsid w:val="00641418"/>
    <w:rsid w:val="00641B71"/>
    <w:rsid w:val="00656311"/>
    <w:rsid w:val="0066269B"/>
    <w:rsid w:val="006C4201"/>
    <w:rsid w:val="006F4EDA"/>
    <w:rsid w:val="0071011B"/>
    <w:rsid w:val="00723BF9"/>
    <w:rsid w:val="00755F74"/>
    <w:rsid w:val="007908DE"/>
    <w:rsid w:val="007B1023"/>
    <w:rsid w:val="007D0019"/>
    <w:rsid w:val="007D765D"/>
    <w:rsid w:val="007E5606"/>
    <w:rsid w:val="00820953"/>
    <w:rsid w:val="00826AFB"/>
    <w:rsid w:val="00840D64"/>
    <w:rsid w:val="008472C0"/>
    <w:rsid w:val="00893CDB"/>
    <w:rsid w:val="008A578A"/>
    <w:rsid w:val="008A7DEE"/>
    <w:rsid w:val="008E6AE0"/>
    <w:rsid w:val="00912FBA"/>
    <w:rsid w:val="00946CA4"/>
    <w:rsid w:val="009668C7"/>
    <w:rsid w:val="0097317D"/>
    <w:rsid w:val="009871DA"/>
    <w:rsid w:val="009E7121"/>
    <w:rsid w:val="009F6BCA"/>
    <w:rsid w:val="00A24A04"/>
    <w:rsid w:val="00A256A7"/>
    <w:rsid w:val="00A323A2"/>
    <w:rsid w:val="00A4175D"/>
    <w:rsid w:val="00A55D44"/>
    <w:rsid w:val="00A602CE"/>
    <w:rsid w:val="00A7001A"/>
    <w:rsid w:val="00A77BF2"/>
    <w:rsid w:val="00A80E62"/>
    <w:rsid w:val="00AA11BD"/>
    <w:rsid w:val="00AC3434"/>
    <w:rsid w:val="00AD1408"/>
    <w:rsid w:val="00B06EA8"/>
    <w:rsid w:val="00B126D2"/>
    <w:rsid w:val="00B67CF6"/>
    <w:rsid w:val="00BC15CA"/>
    <w:rsid w:val="00BD08A3"/>
    <w:rsid w:val="00BD4E5E"/>
    <w:rsid w:val="00BF6429"/>
    <w:rsid w:val="00C103E1"/>
    <w:rsid w:val="00C12E4F"/>
    <w:rsid w:val="00C364FD"/>
    <w:rsid w:val="00C434E5"/>
    <w:rsid w:val="00C44C49"/>
    <w:rsid w:val="00C73C39"/>
    <w:rsid w:val="00D05AA0"/>
    <w:rsid w:val="00D10309"/>
    <w:rsid w:val="00D1347C"/>
    <w:rsid w:val="00D20FBC"/>
    <w:rsid w:val="00D363C4"/>
    <w:rsid w:val="00D74D92"/>
    <w:rsid w:val="00D756D8"/>
    <w:rsid w:val="00DA3147"/>
    <w:rsid w:val="00DA6BE8"/>
    <w:rsid w:val="00DB12FC"/>
    <w:rsid w:val="00DC4FEE"/>
    <w:rsid w:val="00E260B3"/>
    <w:rsid w:val="00E325B3"/>
    <w:rsid w:val="00E34583"/>
    <w:rsid w:val="00E565AB"/>
    <w:rsid w:val="00EA1837"/>
    <w:rsid w:val="00EF1501"/>
    <w:rsid w:val="00EF2009"/>
    <w:rsid w:val="00EF37F9"/>
    <w:rsid w:val="00EF3EEA"/>
    <w:rsid w:val="00EF7862"/>
    <w:rsid w:val="00F01F3E"/>
    <w:rsid w:val="00F425EC"/>
    <w:rsid w:val="00F44830"/>
    <w:rsid w:val="00F6267E"/>
    <w:rsid w:val="00F675A4"/>
    <w:rsid w:val="00F739BE"/>
    <w:rsid w:val="00F85E59"/>
    <w:rsid w:val="00FA5FC2"/>
    <w:rsid w:val="00FC3C6C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85F6D5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34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C34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091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E17B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4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4B4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A11B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11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11BD"/>
  </w:style>
  <w:style w:type="paragraph" w:styleId="Footer">
    <w:name w:val="footer"/>
    <w:basedOn w:val="Normal"/>
    <w:link w:val="FooterChar"/>
    <w:uiPriority w:val="99"/>
    <w:unhideWhenUsed/>
    <w:rsid w:val="00AA11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1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theolsongroup.com" TargetMode="External"/><Relationship Id="rId8" Type="http://schemas.openxmlformats.org/officeDocument/2006/relationships/image" Target="media/image1.jpg"/><Relationship Id="rId9" Type="http://schemas.openxmlformats.org/officeDocument/2006/relationships/hyperlink" Target="http://compliance.theolsongroup.com/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anthonyjeanetta/Library/Group%20Containers/UBF8T346G9.Office/User%20Content.localized/Templates.localized/compliance%20checkli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compliance checklist.dotx</Template>
  <TotalTime>87</TotalTime>
  <Pages>2</Pages>
  <Words>572</Words>
  <Characters>3264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Olson Group</Company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Jeanetta</dc:creator>
  <cp:keywords/>
  <dc:description/>
  <cp:lastModifiedBy>Anthony Jeanetta</cp:lastModifiedBy>
  <cp:revision>22</cp:revision>
  <cp:lastPrinted>2016-07-28T19:21:00Z</cp:lastPrinted>
  <dcterms:created xsi:type="dcterms:W3CDTF">2016-09-01T17:14:00Z</dcterms:created>
  <dcterms:modified xsi:type="dcterms:W3CDTF">2017-02-13T17:39:00Z</dcterms:modified>
</cp:coreProperties>
</file>